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D3B" w:rsidRPr="00BC033C" w:rsidRDefault="00AA1D3B" w:rsidP="00AA1D3B">
      <w:pPr>
        <w:ind w:right="-567"/>
        <w:jc w:val="center"/>
        <w:rPr>
          <w:rFonts w:asciiTheme="minorHAnsi" w:hAnsiTheme="minorHAnsi"/>
          <w:b/>
          <w:i/>
          <w:color w:val="000099"/>
          <w:sz w:val="28"/>
          <w:szCs w:val="28"/>
        </w:rPr>
      </w:pPr>
      <w:r w:rsidRPr="00BC033C">
        <w:rPr>
          <w:rFonts w:asciiTheme="minorHAnsi" w:hAnsiTheme="minorHAnsi"/>
          <w:b/>
          <w:i/>
          <w:color w:val="000099"/>
          <w:sz w:val="28"/>
          <w:szCs w:val="28"/>
        </w:rPr>
        <w:t>Politika inform</w:t>
      </w:r>
      <w:r w:rsidR="00CB3814" w:rsidRPr="00BC033C">
        <w:rPr>
          <w:rFonts w:asciiTheme="minorHAnsi" w:hAnsiTheme="minorHAnsi"/>
          <w:b/>
          <w:i/>
          <w:color w:val="000099"/>
          <w:sz w:val="28"/>
          <w:szCs w:val="28"/>
        </w:rPr>
        <w:t xml:space="preserve">ovanosti dotknutej osoby (GDPR) </w:t>
      </w:r>
    </w:p>
    <w:p w:rsidR="00AA1D3B" w:rsidRPr="00BC033C" w:rsidRDefault="00AA1D3B" w:rsidP="00AA1D3B">
      <w:pPr>
        <w:ind w:right="-567"/>
        <w:jc w:val="center"/>
        <w:rPr>
          <w:rFonts w:asciiTheme="minorHAnsi" w:hAnsiTheme="minorHAnsi"/>
          <w:color w:val="FF0000"/>
          <w:sz w:val="22"/>
          <w:szCs w:val="22"/>
          <w:highlight w:val="yellow"/>
        </w:rPr>
      </w:pPr>
    </w:p>
    <w:p w:rsidR="00AA1D3B" w:rsidRPr="00BC033C" w:rsidRDefault="00AA1D3B" w:rsidP="00CB3814">
      <w:pPr>
        <w:pStyle w:val="Zkladntext"/>
        <w:spacing w:before="180" w:line="259" w:lineRule="auto"/>
        <w:ind w:left="115" w:right="-567" w:firstLine="0"/>
        <w:jc w:val="both"/>
        <w:rPr>
          <w:rFonts w:asciiTheme="minorHAnsi" w:hAnsiTheme="minorHAnsi"/>
          <w:sz w:val="22"/>
          <w:szCs w:val="22"/>
          <w:lang w:val="sk-SK"/>
        </w:rPr>
      </w:pPr>
      <w:bookmarkStart w:id="0" w:name="_GoBack"/>
      <w:bookmarkEnd w:id="0"/>
      <w:r w:rsidRPr="00CB6C23">
        <w:rPr>
          <w:rFonts w:asciiTheme="minorHAnsi" w:hAnsiTheme="minorHAnsi"/>
          <w:sz w:val="22"/>
          <w:szCs w:val="22"/>
          <w:lang w:val="sk-SK"/>
        </w:rPr>
        <w:t>Prevádzkovateľ</w:t>
      </w:r>
      <w:r w:rsidR="00CB3814" w:rsidRPr="00CB6C23">
        <w:rPr>
          <w:rFonts w:asciiTheme="minorHAnsi" w:hAnsiTheme="minorHAnsi"/>
          <w:sz w:val="22"/>
          <w:szCs w:val="22"/>
          <w:lang w:val="sk-SK"/>
        </w:rPr>
        <w:t xml:space="preserve"> </w:t>
      </w:r>
      <w:r w:rsidRPr="00CB6C23">
        <w:rPr>
          <w:rFonts w:asciiTheme="minorHAnsi" w:hAnsiTheme="minorHAnsi"/>
          <w:sz w:val="22"/>
          <w:szCs w:val="22"/>
          <w:lang w:val="sk-SK"/>
        </w:rPr>
        <w:t xml:space="preserve">– </w:t>
      </w:r>
      <w:r w:rsidR="00E135F2" w:rsidRPr="00CB6C23">
        <w:rPr>
          <w:rFonts w:asciiTheme="minorHAnsi" w:hAnsiTheme="minorHAnsi"/>
          <w:sz w:val="22"/>
          <w:szCs w:val="22"/>
          <w:lang w:val="sk-SK"/>
        </w:rPr>
        <w:t xml:space="preserve">Obec </w:t>
      </w:r>
      <w:r w:rsidR="00CB6C23" w:rsidRPr="00CB6C23">
        <w:rPr>
          <w:rFonts w:asciiTheme="minorHAnsi" w:hAnsiTheme="minorHAnsi"/>
          <w:sz w:val="22"/>
          <w:szCs w:val="22"/>
          <w:lang w:val="sk-SK"/>
        </w:rPr>
        <w:t>Lúčnica nad Žitavou</w:t>
      </w:r>
      <w:r w:rsidR="00111420" w:rsidRPr="00BC033C">
        <w:rPr>
          <w:rFonts w:asciiTheme="minorHAnsi" w:hAnsiTheme="minorHAnsi"/>
          <w:sz w:val="22"/>
          <w:szCs w:val="22"/>
          <w:lang w:val="sk-SK"/>
        </w:rPr>
        <w:t xml:space="preserve"> </w:t>
      </w:r>
      <w:r w:rsidRPr="00BC033C">
        <w:rPr>
          <w:rFonts w:asciiTheme="minorHAnsi" w:hAnsiTheme="minorHAnsi"/>
          <w:sz w:val="22"/>
          <w:szCs w:val="22"/>
          <w:lang w:val="sk-SK"/>
        </w:rPr>
        <w:t>zodpovedá za spracúvani</w:t>
      </w:r>
      <w:r w:rsidR="00B91B78" w:rsidRPr="00BC033C">
        <w:rPr>
          <w:rFonts w:asciiTheme="minorHAnsi" w:hAnsiTheme="minorHAnsi"/>
          <w:sz w:val="22"/>
          <w:szCs w:val="22"/>
          <w:lang w:val="sk-SK"/>
        </w:rPr>
        <w:t>e</w:t>
      </w:r>
      <w:r w:rsidRPr="00BC033C">
        <w:rPr>
          <w:rFonts w:asciiTheme="minorHAnsi" w:hAnsiTheme="minorHAnsi"/>
          <w:sz w:val="22"/>
          <w:szCs w:val="22"/>
          <w:lang w:val="sk-SK"/>
        </w:rPr>
        <w:t xml:space="preserve"> osobných údajov podľa nariadeni</w:t>
      </w:r>
      <w:r w:rsidR="00B91B78" w:rsidRPr="00BC033C">
        <w:rPr>
          <w:rFonts w:asciiTheme="minorHAnsi" w:hAnsiTheme="minorHAnsi"/>
          <w:sz w:val="22"/>
          <w:szCs w:val="22"/>
          <w:lang w:val="sk-SK"/>
        </w:rPr>
        <w:t>a</w:t>
      </w:r>
      <w:r w:rsidRPr="00BC033C">
        <w:rPr>
          <w:rFonts w:asciiTheme="minorHAnsi" w:hAnsiTheme="minorHAnsi"/>
          <w:sz w:val="22"/>
          <w:szCs w:val="22"/>
          <w:lang w:val="sk-SK"/>
        </w:rPr>
        <w:t xml:space="preserve"> Európskeho parlamentu a Rady EÚ 2016/679 o ochrane fyzických osôb pri spracúvaní osobných údajov a o voľnom pohybe takýchto údajov, ktorým sa zrušuje smernica 95/46/ES, (ďalej len GDPR) a zákona č. 18/2018 </w:t>
      </w:r>
      <w:proofErr w:type="spellStart"/>
      <w:r w:rsidRPr="00BC033C">
        <w:rPr>
          <w:rFonts w:asciiTheme="minorHAnsi" w:hAnsiTheme="minorHAnsi"/>
          <w:sz w:val="22"/>
          <w:szCs w:val="22"/>
          <w:lang w:val="sk-SK"/>
        </w:rPr>
        <w:t>Z.z</w:t>
      </w:r>
      <w:proofErr w:type="spellEnd"/>
      <w:r w:rsidRPr="00BC033C">
        <w:rPr>
          <w:rFonts w:asciiTheme="minorHAnsi" w:hAnsiTheme="minorHAnsi"/>
          <w:sz w:val="22"/>
          <w:szCs w:val="22"/>
          <w:lang w:val="sk-SK"/>
        </w:rPr>
        <w:t>. o ochrane osobných údajov a o zmene a doplnení niektorých zákonov</w:t>
      </w:r>
      <w:r w:rsidR="00113338" w:rsidRPr="00BC033C">
        <w:rPr>
          <w:rFonts w:asciiTheme="minorHAnsi" w:hAnsiTheme="minorHAnsi"/>
          <w:sz w:val="22"/>
          <w:szCs w:val="22"/>
          <w:lang w:val="sk-SK"/>
        </w:rPr>
        <w:t xml:space="preserve"> (ďalej len zákon)</w:t>
      </w:r>
      <w:r w:rsidRPr="00BC033C">
        <w:rPr>
          <w:rFonts w:asciiTheme="minorHAnsi" w:hAnsiTheme="minorHAnsi"/>
          <w:sz w:val="22"/>
          <w:szCs w:val="22"/>
          <w:lang w:val="sk-SK"/>
        </w:rPr>
        <w:t>. Naše pravidlá ochrany údajov sú v súlade s platným právom na ochranu osobných údajov.</w:t>
      </w:r>
      <w:r w:rsidR="00CB3814" w:rsidRPr="00BC033C">
        <w:rPr>
          <w:rFonts w:asciiTheme="minorHAnsi" w:hAnsiTheme="minorHAnsi"/>
          <w:sz w:val="22"/>
          <w:szCs w:val="22"/>
          <w:lang w:val="sk-SK"/>
        </w:rPr>
        <w:t xml:space="preserve"> Táto politika </w:t>
      </w:r>
      <w:r w:rsidR="00E33117" w:rsidRPr="00BC033C">
        <w:rPr>
          <w:rFonts w:asciiTheme="minorHAnsi" w:hAnsiTheme="minorHAnsi"/>
          <w:sz w:val="22"/>
          <w:szCs w:val="22"/>
          <w:lang w:val="sk-SK"/>
        </w:rPr>
        <w:t>informovanosti</w:t>
      </w:r>
      <w:r w:rsidR="00CB3814" w:rsidRPr="00BC033C">
        <w:rPr>
          <w:rFonts w:asciiTheme="minorHAnsi" w:hAnsiTheme="minorHAnsi"/>
          <w:sz w:val="22"/>
          <w:szCs w:val="22"/>
          <w:lang w:val="sk-SK"/>
        </w:rPr>
        <w:t xml:space="preserve"> vysvetľuje</w:t>
      </w:r>
      <w:r w:rsidR="00CB3814" w:rsidRPr="00BC033C">
        <w:rPr>
          <w:rFonts w:asciiTheme="minorHAnsi" w:hAnsiTheme="minorHAnsi"/>
          <w:spacing w:val="-8"/>
          <w:sz w:val="22"/>
          <w:szCs w:val="22"/>
          <w:lang w:val="sk-SK"/>
        </w:rPr>
        <w:t xml:space="preserve"> </w:t>
      </w:r>
      <w:r w:rsidR="00CB3814" w:rsidRPr="00BC033C">
        <w:rPr>
          <w:rFonts w:asciiTheme="minorHAnsi" w:hAnsiTheme="minorHAnsi"/>
          <w:sz w:val="22"/>
          <w:szCs w:val="22"/>
          <w:lang w:val="sk-SK"/>
        </w:rPr>
        <w:t>transparentným</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a</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prehľadným</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spôsobom informácie</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podľa</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článku</w:t>
      </w:r>
      <w:r w:rsidR="00CB3814" w:rsidRPr="00BC033C">
        <w:rPr>
          <w:rFonts w:asciiTheme="minorHAnsi" w:hAnsiTheme="minorHAnsi"/>
          <w:spacing w:val="-8"/>
          <w:sz w:val="22"/>
          <w:szCs w:val="22"/>
          <w:lang w:val="sk-SK"/>
        </w:rPr>
        <w:t xml:space="preserve"> </w:t>
      </w:r>
      <w:r w:rsidR="00CB3814" w:rsidRPr="00BC033C">
        <w:rPr>
          <w:rFonts w:asciiTheme="minorHAnsi" w:hAnsiTheme="minorHAnsi"/>
          <w:sz w:val="22"/>
          <w:szCs w:val="22"/>
          <w:lang w:val="sk-SK"/>
        </w:rPr>
        <w:t>13</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a</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14</w:t>
      </w:r>
      <w:r w:rsidR="00CB3814" w:rsidRPr="00BC033C">
        <w:rPr>
          <w:rFonts w:asciiTheme="minorHAnsi" w:hAnsiTheme="minorHAnsi"/>
          <w:spacing w:val="-7"/>
          <w:sz w:val="22"/>
          <w:szCs w:val="22"/>
          <w:lang w:val="sk-SK"/>
        </w:rPr>
        <w:t xml:space="preserve"> </w:t>
      </w:r>
      <w:r w:rsidR="00CB3814" w:rsidRPr="00BC033C">
        <w:rPr>
          <w:rFonts w:asciiTheme="minorHAnsi" w:hAnsiTheme="minorHAnsi"/>
          <w:sz w:val="22"/>
          <w:szCs w:val="22"/>
          <w:lang w:val="sk-SK"/>
        </w:rPr>
        <w:t>GDPR</w:t>
      </w:r>
      <w:r w:rsidR="00CB3814" w:rsidRPr="00BC033C">
        <w:rPr>
          <w:rFonts w:asciiTheme="minorHAnsi" w:hAnsiTheme="minorHAnsi"/>
          <w:spacing w:val="-8"/>
          <w:sz w:val="22"/>
          <w:szCs w:val="22"/>
          <w:lang w:val="sk-SK"/>
        </w:rPr>
        <w:t xml:space="preserve"> </w:t>
      </w:r>
      <w:r w:rsidR="00CB3814" w:rsidRPr="00BC033C">
        <w:rPr>
          <w:rFonts w:asciiTheme="minorHAnsi" w:hAnsiTheme="minorHAnsi"/>
          <w:sz w:val="22"/>
          <w:szCs w:val="22"/>
          <w:lang w:val="sk-SK"/>
        </w:rPr>
        <w:t>príp. § 19 a 20 zákona.</w:t>
      </w:r>
    </w:p>
    <w:p w:rsidR="00AA1D3B" w:rsidRPr="005756C7"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756C7">
        <w:rPr>
          <w:rFonts w:asciiTheme="minorHAnsi" w:hAnsiTheme="minorHAnsi"/>
          <w:b/>
          <w:i/>
          <w:sz w:val="22"/>
          <w:szCs w:val="22"/>
        </w:rPr>
        <w:t>Správca osobných údajov</w:t>
      </w:r>
      <w:r w:rsidRPr="005756C7">
        <w:rPr>
          <w:rFonts w:asciiTheme="minorHAnsi" w:hAnsiTheme="minorHAnsi"/>
          <w:sz w:val="22"/>
          <w:szCs w:val="22"/>
        </w:rPr>
        <w:t xml:space="preserve"> - prevádzkovateľ je spoločnosť, ktorá určuje účel a prostriedky spracovávania osobných údajov:</w:t>
      </w:r>
    </w:p>
    <w:p w:rsidR="00E135F2" w:rsidRPr="00CB6C23" w:rsidRDefault="00E135F2" w:rsidP="00AA1D3B">
      <w:pPr>
        <w:pStyle w:val="Odsekzoznamu"/>
        <w:spacing w:before="100" w:beforeAutospacing="1" w:after="100" w:afterAutospacing="1"/>
        <w:ind w:right="-567"/>
        <w:jc w:val="both"/>
        <w:rPr>
          <w:rFonts w:asciiTheme="minorHAnsi" w:hAnsiTheme="minorHAnsi"/>
          <w:sz w:val="22"/>
          <w:szCs w:val="22"/>
        </w:rPr>
      </w:pPr>
    </w:p>
    <w:p w:rsidR="00AA1D3B" w:rsidRPr="00CB6C23" w:rsidRDefault="00AA1D3B" w:rsidP="00AA1D3B">
      <w:pPr>
        <w:pStyle w:val="Odsekzoznamu"/>
        <w:spacing w:before="100" w:beforeAutospacing="1" w:after="100" w:afterAutospacing="1"/>
        <w:ind w:right="-567"/>
        <w:jc w:val="both"/>
        <w:rPr>
          <w:rFonts w:asciiTheme="minorHAnsi" w:hAnsiTheme="minorHAnsi"/>
          <w:sz w:val="22"/>
          <w:szCs w:val="22"/>
        </w:rPr>
      </w:pPr>
      <w:r w:rsidRPr="00CB6C23">
        <w:rPr>
          <w:rFonts w:asciiTheme="minorHAnsi" w:hAnsiTheme="minorHAnsi"/>
          <w:sz w:val="22"/>
          <w:szCs w:val="22"/>
        </w:rPr>
        <w:t xml:space="preserve">Názov spoločnosti: </w:t>
      </w:r>
      <w:r w:rsidR="00E135F2" w:rsidRPr="00CB6C23">
        <w:rPr>
          <w:rFonts w:asciiTheme="minorHAnsi" w:hAnsiTheme="minorHAnsi"/>
          <w:sz w:val="22"/>
          <w:szCs w:val="22"/>
        </w:rPr>
        <w:t xml:space="preserve">Obec </w:t>
      </w:r>
      <w:r w:rsidR="00CB6C23" w:rsidRPr="00CB6C23">
        <w:rPr>
          <w:rFonts w:asciiTheme="minorHAnsi" w:hAnsiTheme="minorHAnsi"/>
          <w:noProof/>
          <w:sz w:val="22"/>
          <w:szCs w:val="22"/>
        </w:rPr>
        <w:t>Lúčnica nad Žitavou</w:t>
      </w:r>
    </w:p>
    <w:p w:rsidR="00AA1D3B" w:rsidRPr="00CB6C23" w:rsidRDefault="00AA1D3B" w:rsidP="00AA1D3B">
      <w:pPr>
        <w:pStyle w:val="Odsekzoznamu"/>
        <w:spacing w:before="100" w:beforeAutospacing="1" w:after="100" w:afterAutospacing="1"/>
        <w:ind w:right="-567"/>
        <w:jc w:val="both"/>
        <w:rPr>
          <w:rFonts w:asciiTheme="minorHAnsi" w:hAnsiTheme="minorHAnsi"/>
          <w:sz w:val="22"/>
          <w:szCs w:val="22"/>
        </w:rPr>
      </w:pPr>
      <w:r w:rsidRPr="00CB6C23">
        <w:rPr>
          <w:rFonts w:asciiTheme="minorHAnsi" w:hAnsiTheme="minorHAnsi"/>
          <w:sz w:val="22"/>
          <w:szCs w:val="22"/>
        </w:rPr>
        <w:t>Adresa:</w:t>
      </w:r>
      <w:r w:rsidR="00E135F2" w:rsidRPr="00CB6C23">
        <w:rPr>
          <w:rFonts w:asciiTheme="minorHAnsi" w:hAnsiTheme="minorHAnsi"/>
          <w:sz w:val="22"/>
          <w:szCs w:val="22"/>
        </w:rPr>
        <w:t xml:space="preserve"> </w:t>
      </w:r>
      <w:r w:rsidR="00CB6C23" w:rsidRPr="00CB6C23">
        <w:rPr>
          <w:rFonts w:asciiTheme="minorHAnsi" w:hAnsiTheme="minorHAnsi"/>
          <w:sz w:val="22"/>
          <w:szCs w:val="22"/>
        </w:rPr>
        <w:t>Lúčnica nad Žitavou 230 95188 Lúčnica nad Žitavou</w:t>
      </w:r>
    </w:p>
    <w:p w:rsidR="00852D2D" w:rsidRPr="00CB6C23" w:rsidRDefault="00AA1D3B" w:rsidP="00AA1D3B">
      <w:pPr>
        <w:pStyle w:val="Odsekzoznamu"/>
        <w:spacing w:before="100" w:beforeAutospacing="1" w:after="100" w:afterAutospacing="1"/>
        <w:ind w:right="-567"/>
        <w:jc w:val="both"/>
        <w:rPr>
          <w:rFonts w:asciiTheme="minorHAnsi" w:hAnsiTheme="minorHAnsi"/>
          <w:sz w:val="22"/>
          <w:szCs w:val="22"/>
        </w:rPr>
      </w:pPr>
      <w:r w:rsidRPr="00CB6C23">
        <w:rPr>
          <w:rFonts w:asciiTheme="minorHAnsi" w:hAnsiTheme="minorHAnsi"/>
          <w:sz w:val="22"/>
          <w:szCs w:val="22"/>
        </w:rPr>
        <w:t xml:space="preserve">IČO: </w:t>
      </w:r>
      <w:r w:rsidR="00CB6C23" w:rsidRPr="00CB6C23">
        <w:rPr>
          <w:rFonts w:asciiTheme="minorHAnsi" w:hAnsiTheme="minorHAnsi"/>
          <w:sz w:val="22"/>
          <w:szCs w:val="22"/>
        </w:rPr>
        <w:t>00308170</w:t>
      </w:r>
    </w:p>
    <w:p w:rsidR="00AA1D3B" w:rsidRPr="00CB6C23" w:rsidRDefault="00AA1D3B" w:rsidP="00AA1D3B">
      <w:pPr>
        <w:pStyle w:val="Odsekzoznamu"/>
        <w:spacing w:before="100" w:beforeAutospacing="1" w:after="100" w:afterAutospacing="1"/>
        <w:ind w:right="-567"/>
        <w:jc w:val="both"/>
        <w:rPr>
          <w:rFonts w:asciiTheme="minorHAnsi" w:hAnsiTheme="minorHAnsi"/>
          <w:sz w:val="22"/>
          <w:szCs w:val="22"/>
        </w:rPr>
      </w:pPr>
      <w:r w:rsidRPr="00CB6C23">
        <w:rPr>
          <w:rFonts w:asciiTheme="minorHAnsi" w:hAnsiTheme="minorHAnsi"/>
          <w:sz w:val="22"/>
          <w:szCs w:val="22"/>
        </w:rPr>
        <w:t>DIČ:</w:t>
      </w:r>
      <w:r w:rsidR="00852D2D" w:rsidRPr="00CB6C23">
        <w:rPr>
          <w:rFonts w:asciiTheme="minorHAnsi" w:hAnsiTheme="minorHAnsi"/>
          <w:sz w:val="22"/>
          <w:szCs w:val="22"/>
        </w:rPr>
        <w:t xml:space="preserve"> </w:t>
      </w:r>
      <w:r w:rsidR="00CB6C23" w:rsidRPr="00CB6C23">
        <w:rPr>
          <w:rFonts w:asciiTheme="minorHAnsi" w:hAnsiTheme="minorHAnsi"/>
          <w:sz w:val="22"/>
          <w:szCs w:val="22"/>
        </w:rPr>
        <w:t>2021056598</w:t>
      </w:r>
    </w:p>
    <w:p w:rsidR="00AA1D3B" w:rsidRPr="00BC033C" w:rsidRDefault="00AA1D3B" w:rsidP="00AA1D3B">
      <w:pPr>
        <w:pStyle w:val="Odsekzoznamu"/>
        <w:spacing w:before="100" w:beforeAutospacing="1" w:after="100" w:afterAutospacing="1"/>
        <w:ind w:right="-567"/>
        <w:jc w:val="both"/>
        <w:rPr>
          <w:rFonts w:asciiTheme="minorHAnsi" w:hAnsiTheme="minorHAnsi"/>
          <w:sz w:val="22"/>
          <w:szCs w:val="22"/>
          <w:highlight w:val="yellow"/>
        </w:rPr>
      </w:pPr>
    </w:p>
    <w:p w:rsidR="00AA1D3B" w:rsidRPr="005A4FE1"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A4FE1">
        <w:rPr>
          <w:rFonts w:asciiTheme="minorHAnsi" w:hAnsiTheme="minorHAnsi"/>
          <w:b/>
          <w:i/>
          <w:sz w:val="22"/>
          <w:szCs w:val="22"/>
        </w:rPr>
        <w:t>Dotknut</w:t>
      </w:r>
      <w:r w:rsidR="00CB3814" w:rsidRPr="005A4FE1">
        <w:rPr>
          <w:rFonts w:asciiTheme="minorHAnsi" w:hAnsiTheme="minorHAnsi"/>
          <w:b/>
          <w:i/>
          <w:sz w:val="22"/>
          <w:szCs w:val="22"/>
        </w:rPr>
        <w:t>é</w:t>
      </w:r>
      <w:r w:rsidRPr="005A4FE1">
        <w:rPr>
          <w:rFonts w:asciiTheme="minorHAnsi" w:hAnsiTheme="minorHAnsi"/>
          <w:b/>
          <w:i/>
          <w:sz w:val="22"/>
          <w:szCs w:val="22"/>
        </w:rPr>
        <w:t xml:space="preserve"> osob</w:t>
      </w:r>
      <w:r w:rsidR="00B91B78" w:rsidRPr="005A4FE1">
        <w:rPr>
          <w:rFonts w:asciiTheme="minorHAnsi" w:hAnsiTheme="minorHAnsi"/>
          <w:b/>
          <w:i/>
          <w:sz w:val="22"/>
          <w:szCs w:val="22"/>
        </w:rPr>
        <w:t>y</w:t>
      </w:r>
      <w:r w:rsidRPr="005A4FE1">
        <w:rPr>
          <w:rFonts w:asciiTheme="minorHAnsi" w:hAnsiTheme="minorHAnsi"/>
          <w:sz w:val="22"/>
          <w:szCs w:val="22"/>
        </w:rPr>
        <w:t xml:space="preserve"> – fyzické osoby</w:t>
      </w:r>
      <w:r w:rsidR="005A4FE1">
        <w:rPr>
          <w:rFonts w:asciiTheme="minorHAnsi" w:hAnsiTheme="minorHAnsi"/>
          <w:sz w:val="22"/>
          <w:szCs w:val="22"/>
        </w:rPr>
        <w:t xml:space="preserve"> – </w:t>
      </w:r>
      <w:r w:rsidR="00481E9D" w:rsidRPr="005A4FE1">
        <w:rPr>
          <w:rFonts w:asciiTheme="minorHAnsi" w:hAnsiTheme="minorHAnsi"/>
          <w:sz w:val="22"/>
          <w:szCs w:val="22"/>
        </w:rPr>
        <w:t xml:space="preserve">voliči, členovia miestnej a okrskovej volebnej komisie, </w:t>
      </w:r>
      <w:r w:rsidR="005A4FE1" w:rsidRPr="005A4FE1">
        <w:rPr>
          <w:rFonts w:asciiTheme="minorHAnsi" w:hAnsiTheme="minorHAnsi"/>
          <w:sz w:val="22"/>
          <w:szCs w:val="22"/>
        </w:rPr>
        <w:t xml:space="preserve">kandidáti </w:t>
      </w:r>
    </w:p>
    <w:p w:rsidR="00323D68" w:rsidRPr="00BC033C" w:rsidRDefault="00323D68" w:rsidP="00323D68">
      <w:pPr>
        <w:pStyle w:val="Odsekzoznamu"/>
        <w:spacing w:before="100" w:beforeAutospacing="1" w:after="100" w:afterAutospacing="1"/>
        <w:ind w:left="426" w:right="-567"/>
        <w:jc w:val="both"/>
        <w:rPr>
          <w:rFonts w:asciiTheme="minorHAnsi" w:hAnsiTheme="minorHAnsi"/>
          <w:sz w:val="22"/>
          <w:szCs w:val="22"/>
          <w:highlight w:val="yellow"/>
        </w:rPr>
      </w:pPr>
    </w:p>
    <w:p w:rsidR="00AA1D3B" w:rsidRPr="00CD2E61" w:rsidRDefault="009C2A18"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CD2E61">
        <w:rPr>
          <w:rFonts w:asciiTheme="minorHAnsi" w:hAnsiTheme="minorHAnsi"/>
          <w:b/>
          <w:i/>
          <w:sz w:val="22"/>
          <w:szCs w:val="22"/>
        </w:rPr>
        <w:t>Kategórie</w:t>
      </w:r>
      <w:r w:rsidR="00AA1D3B" w:rsidRPr="00CD2E61">
        <w:rPr>
          <w:rFonts w:asciiTheme="minorHAnsi" w:hAnsiTheme="minorHAnsi"/>
          <w:b/>
          <w:i/>
          <w:sz w:val="22"/>
          <w:szCs w:val="22"/>
        </w:rPr>
        <w:t xml:space="preserve"> osobných údajov</w:t>
      </w:r>
      <w:r w:rsidR="00AA1D3B" w:rsidRPr="00CD2E61">
        <w:rPr>
          <w:rFonts w:asciiTheme="minorHAnsi" w:hAnsiTheme="minorHAnsi"/>
          <w:sz w:val="22"/>
          <w:szCs w:val="22"/>
        </w:rPr>
        <w:t xml:space="preserve">, ktoré prevádzkovateľ spracováva: </w:t>
      </w:r>
      <w:r w:rsidR="00AA1D3B" w:rsidRPr="00CD2E61">
        <w:rPr>
          <w:rFonts w:asciiTheme="minorHAnsi" w:hAnsiTheme="minorHAnsi"/>
          <w:i/>
          <w:sz w:val="22"/>
          <w:szCs w:val="22"/>
        </w:rPr>
        <w:t>bežné osobné údaje</w:t>
      </w:r>
      <w:r w:rsidR="00AA1D3B" w:rsidRPr="00CD2E61">
        <w:rPr>
          <w:rFonts w:asciiTheme="minorHAnsi" w:hAnsiTheme="minorHAnsi"/>
          <w:sz w:val="22"/>
          <w:szCs w:val="22"/>
        </w:rPr>
        <w:t xml:space="preserve"> – </w:t>
      </w:r>
      <w:r w:rsidR="00CB3814" w:rsidRPr="00CD2E61">
        <w:rPr>
          <w:rFonts w:asciiTheme="minorHAnsi" w:hAnsiTheme="minorHAnsi"/>
          <w:sz w:val="22"/>
          <w:szCs w:val="22"/>
        </w:rPr>
        <w:t xml:space="preserve">(meno, dátum narodenia, adresa </w:t>
      </w:r>
      <w:r w:rsidR="00077332">
        <w:rPr>
          <w:rFonts w:asciiTheme="minorHAnsi" w:hAnsiTheme="minorHAnsi"/>
          <w:sz w:val="22"/>
          <w:szCs w:val="22"/>
        </w:rPr>
        <w:t>trvalého pobytu</w:t>
      </w:r>
      <w:r w:rsidR="00CB3814" w:rsidRPr="00CD2E61">
        <w:rPr>
          <w:rFonts w:asciiTheme="minorHAnsi" w:hAnsiTheme="minorHAnsi"/>
          <w:sz w:val="22"/>
          <w:szCs w:val="22"/>
        </w:rPr>
        <w:t xml:space="preserve"> - ulica, číslo domu, PSČ, mesto</w:t>
      </w:r>
      <w:r w:rsidR="00CD2E61" w:rsidRPr="00CD2E61">
        <w:rPr>
          <w:rFonts w:asciiTheme="minorHAnsi" w:hAnsiTheme="minorHAnsi"/>
          <w:sz w:val="22"/>
          <w:szCs w:val="22"/>
        </w:rPr>
        <w:t>)</w:t>
      </w:r>
    </w:p>
    <w:p w:rsidR="00AA1D3B" w:rsidRPr="00BC033C" w:rsidRDefault="00AA1D3B" w:rsidP="00AA1D3B">
      <w:pPr>
        <w:pStyle w:val="Odsekzoznamu"/>
        <w:spacing w:before="100" w:beforeAutospacing="1" w:after="100" w:afterAutospacing="1"/>
        <w:ind w:left="426" w:right="-567"/>
        <w:jc w:val="both"/>
        <w:rPr>
          <w:rFonts w:asciiTheme="minorHAnsi" w:hAnsiTheme="minorHAnsi"/>
          <w:sz w:val="22"/>
          <w:szCs w:val="22"/>
          <w:highlight w:val="yellow"/>
        </w:rPr>
      </w:pPr>
    </w:p>
    <w:p w:rsidR="00AA1D3B" w:rsidRPr="00803031"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803031">
        <w:rPr>
          <w:rFonts w:asciiTheme="minorHAnsi" w:hAnsiTheme="minorHAnsi"/>
          <w:b/>
          <w:i/>
          <w:sz w:val="22"/>
          <w:szCs w:val="22"/>
        </w:rPr>
        <w:t>Účely spracúvania osobných údajov</w:t>
      </w:r>
      <w:r w:rsidRPr="00803031">
        <w:rPr>
          <w:rFonts w:asciiTheme="minorHAnsi" w:hAnsiTheme="minorHAnsi"/>
          <w:sz w:val="22"/>
          <w:szCs w:val="22"/>
        </w:rPr>
        <w:t xml:space="preserve"> (osobné údaje sa nesmú ďalej spracúvať spôsobom, ktorý nie je zlučiteľný s týmito účelmi)</w:t>
      </w:r>
      <w:r w:rsidR="00FD74B6" w:rsidRPr="00803031">
        <w:rPr>
          <w:rFonts w:asciiTheme="minorHAnsi" w:hAnsiTheme="minorHAnsi"/>
          <w:sz w:val="22"/>
          <w:szCs w:val="22"/>
        </w:rPr>
        <w:t xml:space="preserve"> a </w:t>
      </w:r>
      <w:r w:rsidR="00FD74B6" w:rsidRPr="00803031">
        <w:rPr>
          <w:rFonts w:asciiTheme="minorHAnsi" w:hAnsiTheme="minorHAnsi"/>
          <w:b/>
          <w:i/>
          <w:sz w:val="22"/>
          <w:szCs w:val="22"/>
        </w:rPr>
        <w:t>právny základ</w:t>
      </w:r>
      <w:r w:rsidR="00FD74B6" w:rsidRPr="00803031">
        <w:rPr>
          <w:rFonts w:asciiTheme="minorHAnsi" w:hAnsiTheme="minorHAnsi"/>
          <w:sz w:val="22"/>
          <w:szCs w:val="22"/>
        </w:rPr>
        <w:t xml:space="preserve"> poskytnutia týchto údajov</w:t>
      </w:r>
      <w:r w:rsidRPr="00803031">
        <w:rPr>
          <w:rFonts w:asciiTheme="minorHAnsi" w:hAnsiTheme="minorHAnsi"/>
          <w:sz w:val="22"/>
          <w:szCs w:val="22"/>
        </w:rPr>
        <w:t>: </w:t>
      </w:r>
    </w:p>
    <w:p w:rsidR="00FD74B6" w:rsidRPr="00BC033C" w:rsidRDefault="00FD74B6" w:rsidP="00FD74B6">
      <w:pPr>
        <w:pStyle w:val="Odsekzoznamu"/>
        <w:spacing w:before="100" w:beforeAutospacing="1" w:after="100" w:afterAutospacing="1"/>
        <w:ind w:left="426" w:right="-567"/>
        <w:jc w:val="both"/>
        <w:rPr>
          <w:rFonts w:asciiTheme="minorHAnsi" w:hAnsiTheme="minorHAnsi"/>
          <w:sz w:val="22"/>
          <w:szCs w:val="22"/>
          <w:highlight w:val="yellow"/>
        </w:rPr>
      </w:pPr>
    </w:p>
    <w:tbl>
      <w:tblPr>
        <w:tblStyle w:val="Mriekatabuky"/>
        <w:tblW w:w="0" w:type="auto"/>
        <w:tblInd w:w="426" w:type="dxa"/>
        <w:tblLook w:val="04A0" w:firstRow="1" w:lastRow="0" w:firstColumn="1" w:lastColumn="0" w:noHBand="0" w:noVBand="1"/>
      </w:tblPr>
      <w:tblGrid>
        <w:gridCol w:w="4927"/>
        <w:gridCol w:w="3935"/>
      </w:tblGrid>
      <w:tr w:rsidR="00FD74B6" w:rsidRPr="00803031" w:rsidTr="00CA6E14">
        <w:tc>
          <w:tcPr>
            <w:tcW w:w="4927" w:type="dxa"/>
            <w:shd w:val="pct12" w:color="auto" w:fill="auto"/>
          </w:tcPr>
          <w:p w:rsidR="00FD74B6" w:rsidRPr="00803031" w:rsidRDefault="00FD74B6" w:rsidP="00F87935">
            <w:pPr>
              <w:pStyle w:val="Odsekzoznamu"/>
              <w:spacing w:before="100" w:beforeAutospacing="1" w:after="100" w:afterAutospacing="1"/>
              <w:ind w:left="0" w:right="34"/>
              <w:jc w:val="both"/>
              <w:rPr>
                <w:rFonts w:asciiTheme="minorHAnsi" w:hAnsiTheme="minorHAnsi"/>
                <w:sz w:val="20"/>
              </w:rPr>
            </w:pPr>
            <w:r w:rsidRPr="00803031">
              <w:rPr>
                <w:rFonts w:asciiTheme="minorHAnsi" w:hAnsiTheme="minorHAnsi"/>
                <w:b/>
                <w:i/>
                <w:sz w:val="20"/>
              </w:rPr>
              <w:t>Účely spracúvania osobných údajov</w:t>
            </w:r>
            <w:r w:rsidRPr="00803031">
              <w:rPr>
                <w:rFonts w:asciiTheme="minorHAnsi" w:hAnsiTheme="minorHAnsi"/>
                <w:sz w:val="20"/>
              </w:rPr>
              <w:t xml:space="preserve"> </w:t>
            </w:r>
          </w:p>
        </w:tc>
        <w:tc>
          <w:tcPr>
            <w:tcW w:w="3935" w:type="dxa"/>
            <w:shd w:val="pct12" w:color="auto" w:fill="auto"/>
          </w:tcPr>
          <w:p w:rsidR="00FD74B6" w:rsidRPr="00803031" w:rsidRDefault="00FD74B6" w:rsidP="004511DC">
            <w:pPr>
              <w:pStyle w:val="Odsekzoznamu"/>
              <w:spacing w:before="100" w:beforeAutospacing="1" w:after="100" w:afterAutospacing="1"/>
              <w:ind w:left="0"/>
              <w:jc w:val="both"/>
              <w:rPr>
                <w:rFonts w:asciiTheme="minorHAnsi" w:hAnsiTheme="minorHAnsi"/>
                <w:sz w:val="20"/>
              </w:rPr>
            </w:pPr>
            <w:r w:rsidRPr="00803031">
              <w:rPr>
                <w:rFonts w:asciiTheme="minorHAnsi" w:hAnsiTheme="minorHAnsi"/>
                <w:b/>
                <w:i/>
                <w:sz w:val="20"/>
              </w:rPr>
              <w:t>Právny základ</w:t>
            </w:r>
          </w:p>
        </w:tc>
      </w:tr>
      <w:tr w:rsidR="00E135F2" w:rsidRPr="00FF5452" w:rsidTr="00F87935">
        <w:tc>
          <w:tcPr>
            <w:tcW w:w="4927" w:type="dxa"/>
          </w:tcPr>
          <w:p w:rsidR="00E135F2" w:rsidRPr="00FA69A5" w:rsidRDefault="00E135F2" w:rsidP="00BF5E92">
            <w:pPr>
              <w:rPr>
                <w:rFonts w:asciiTheme="minorHAnsi" w:hAnsiTheme="minorHAnsi"/>
                <w:color w:val="000000"/>
                <w:szCs w:val="22"/>
              </w:rPr>
            </w:pPr>
            <w:r w:rsidRPr="00FA69A5">
              <w:rPr>
                <w:rFonts w:asciiTheme="minorHAnsi" w:hAnsiTheme="minorHAnsi"/>
                <w:color w:val="000000"/>
                <w:szCs w:val="22"/>
              </w:rPr>
              <w:t xml:space="preserve">Voľby  </w:t>
            </w:r>
            <w:r w:rsidR="00F47596">
              <w:rPr>
                <w:rFonts w:asciiTheme="minorHAnsi" w:hAnsiTheme="minorHAnsi"/>
                <w:color w:val="000000"/>
                <w:szCs w:val="22"/>
              </w:rPr>
              <w:t xml:space="preserve">(zabezpečenie priebehu volieb) </w:t>
            </w:r>
            <w:r w:rsidRPr="00FA69A5">
              <w:rPr>
                <w:rFonts w:asciiTheme="minorHAnsi" w:hAnsiTheme="minorHAnsi"/>
                <w:color w:val="000000"/>
                <w:szCs w:val="22"/>
              </w:rPr>
              <w:t xml:space="preserve">- evidencia a vyhotovenie voličských zoznamov, organizovanie volieb, volebných komisií </w:t>
            </w:r>
            <w:r w:rsidR="00FF5452" w:rsidRPr="00FA69A5">
              <w:rPr>
                <w:rFonts w:asciiTheme="minorHAnsi" w:hAnsiTheme="minorHAnsi"/>
                <w:szCs w:val="22"/>
              </w:rPr>
              <w:t xml:space="preserve">podľa zákona č. 180/2014 Z. z. </w:t>
            </w:r>
            <w:r w:rsidRPr="00FA69A5">
              <w:rPr>
                <w:rFonts w:asciiTheme="minorHAnsi" w:hAnsiTheme="minorHAnsi"/>
                <w:color w:val="000000"/>
                <w:szCs w:val="22"/>
              </w:rPr>
              <w:t xml:space="preserve"> </w:t>
            </w:r>
          </w:p>
        </w:tc>
        <w:tc>
          <w:tcPr>
            <w:tcW w:w="3935" w:type="dxa"/>
          </w:tcPr>
          <w:p w:rsidR="00E135F2" w:rsidRPr="00FA69A5" w:rsidRDefault="00E135F2" w:rsidP="00BF5E92">
            <w:pPr>
              <w:rPr>
                <w:rFonts w:asciiTheme="minorHAnsi" w:hAnsiTheme="minorHAnsi"/>
                <w:color w:val="000000"/>
                <w:szCs w:val="22"/>
              </w:rPr>
            </w:pPr>
            <w:r w:rsidRPr="00FA69A5">
              <w:rPr>
                <w:rFonts w:asciiTheme="minorHAnsi" w:hAnsiTheme="minorHAnsi"/>
                <w:color w:val="000000"/>
                <w:szCs w:val="22"/>
              </w:rPr>
              <w:t>Plnenie zákonných povinností (čl. 6 ods. 1 písm. c) GDPR)</w:t>
            </w:r>
          </w:p>
        </w:tc>
      </w:tr>
    </w:tbl>
    <w:p w:rsidR="008C1F9B" w:rsidRPr="00E95FD4" w:rsidRDefault="00AA1D3B" w:rsidP="00CA6E14">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E95FD4">
        <w:rPr>
          <w:rFonts w:asciiTheme="minorHAnsi" w:hAnsiTheme="minorHAnsi"/>
          <w:b/>
          <w:i/>
          <w:sz w:val="22"/>
          <w:szCs w:val="22"/>
        </w:rPr>
        <w:t>Doba uchovávania osobných údajov</w:t>
      </w:r>
      <w:r w:rsidRPr="00E95FD4">
        <w:rPr>
          <w:rFonts w:asciiTheme="minorHAnsi" w:hAnsiTheme="minorHAnsi"/>
          <w:sz w:val="22"/>
          <w:szCs w:val="22"/>
        </w:rPr>
        <w:t xml:space="preserve"> – </w:t>
      </w:r>
      <w:r w:rsidR="008C1F9B" w:rsidRPr="00E95FD4">
        <w:rPr>
          <w:rFonts w:asciiTheme="minorHAnsi" w:hAnsiTheme="minorHAnsi"/>
          <w:sz w:val="22"/>
          <w:szCs w:val="22"/>
        </w:rPr>
        <w:t xml:space="preserve">Vaše osobné údaje sú spracúvané najviac dovtedy, kým je to potrebné na účely, na ktoré sa osobné údaje spracúvajú. Vaše </w:t>
      </w:r>
      <w:r w:rsidR="008C1F9B" w:rsidRPr="00E95FD4">
        <w:rPr>
          <w:rFonts w:asciiTheme="minorHAnsi" w:hAnsiTheme="minorHAnsi"/>
          <w:spacing w:val="1"/>
          <w:sz w:val="22"/>
          <w:szCs w:val="22"/>
        </w:rPr>
        <w:t xml:space="preserve">osobné </w:t>
      </w:r>
      <w:r w:rsidR="008C1F9B" w:rsidRPr="00E95FD4">
        <w:rPr>
          <w:rFonts w:asciiTheme="minorHAnsi" w:hAnsiTheme="minorHAnsi"/>
          <w:sz w:val="22"/>
          <w:szCs w:val="22"/>
        </w:rPr>
        <w:t>údaje najčastejšie prestávame spracúvať</w:t>
      </w:r>
      <w:r w:rsidR="008C1F9B" w:rsidRPr="00E95FD4">
        <w:rPr>
          <w:rFonts w:asciiTheme="minorHAnsi" w:hAnsiTheme="minorHAnsi"/>
          <w:spacing w:val="-3"/>
          <w:sz w:val="22"/>
          <w:szCs w:val="22"/>
        </w:rPr>
        <w:t xml:space="preserve"> </w:t>
      </w:r>
      <w:r w:rsidR="008C1F9B" w:rsidRPr="00E95FD4">
        <w:rPr>
          <w:rFonts w:asciiTheme="minorHAnsi" w:hAnsiTheme="minorHAnsi"/>
          <w:sz w:val="22"/>
          <w:szCs w:val="22"/>
        </w:rPr>
        <w:t>po:</w:t>
      </w:r>
    </w:p>
    <w:p w:rsidR="008C1F9B" w:rsidRPr="00E95FD4" w:rsidRDefault="008C1F9B" w:rsidP="00FD6EF2">
      <w:pPr>
        <w:pStyle w:val="Odsekzoznamu"/>
        <w:numPr>
          <w:ilvl w:val="0"/>
          <w:numId w:val="4"/>
        </w:numPr>
        <w:tabs>
          <w:tab w:val="left" w:pos="821"/>
          <w:tab w:val="left" w:pos="822"/>
        </w:tabs>
        <w:autoSpaceDE w:val="0"/>
        <w:autoSpaceDN w:val="0"/>
        <w:spacing w:before="120"/>
        <w:ind w:right="-567" w:hanging="709"/>
        <w:contextualSpacing w:val="0"/>
        <w:jc w:val="both"/>
        <w:rPr>
          <w:rFonts w:asciiTheme="minorHAnsi" w:hAnsiTheme="minorHAnsi"/>
          <w:sz w:val="22"/>
          <w:szCs w:val="22"/>
        </w:rPr>
      </w:pPr>
      <w:r w:rsidRPr="00E95FD4">
        <w:rPr>
          <w:rFonts w:asciiTheme="minorHAnsi" w:hAnsiTheme="minorHAnsi"/>
          <w:sz w:val="22"/>
          <w:szCs w:val="22"/>
        </w:rPr>
        <w:t xml:space="preserve">uplynutí úložných lehôt stanovených registratúrnym plánom pre registratúrne záznamy </w:t>
      </w:r>
      <w:r w:rsidR="00CA6E14" w:rsidRPr="00E95FD4">
        <w:rPr>
          <w:rFonts w:asciiTheme="minorHAnsi" w:hAnsiTheme="minorHAnsi"/>
          <w:sz w:val="22"/>
          <w:szCs w:val="22"/>
        </w:rPr>
        <w:t>o</w:t>
      </w:r>
      <w:r w:rsidRPr="00E95FD4">
        <w:rPr>
          <w:rFonts w:asciiTheme="minorHAnsi" w:hAnsiTheme="minorHAnsi"/>
          <w:sz w:val="22"/>
          <w:szCs w:val="22"/>
        </w:rPr>
        <w:t>bsahujúce Vaše osobné údaje a po schválení vyraďovacieho</w:t>
      </w:r>
      <w:r w:rsidRPr="00E95FD4">
        <w:rPr>
          <w:rFonts w:asciiTheme="minorHAnsi" w:hAnsiTheme="minorHAnsi"/>
          <w:spacing w:val="-2"/>
          <w:sz w:val="22"/>
          <w:szCs w:val="22"/>
        </w:rPr>
        <w:t xml:space="preserve"> </w:t>
      </w:r>
      <w:r w:rsidRPr="00E95FD4">
        <w:rPr>
          <w:rFonts w:asciiTheme="minorHAnsi" w:hAnsiTheme="minorHAnsi"/>
          <w:sz w:val="22"/>
          <w:szCs w:val="22"/>
        </w:rPr>
        <w:t>konania;</w:t>
      </w:r>
    </w:p>
    <w:p w:rsidR="008C1F9B" w:rsidRPr="00E95FD4" w:rsidRDefault="008C1F9B" w:rsidP="00FD6EF2">
      <w:pPr>
        <w:pStyle w:val="Odsekzoznamu"/>
        <w:numPr>
          <w:ilvl w:val="0"/>
          <w:numId w:val="4"/>
        </w:numPr>
        <w:tabs>
          <w:tab w:val="left" w:pos="821"/>
          <w:tab w:val="left" w:pos="822"/>
        </w:tabs>
        <w:autoSpaceDE w:val="0"/>
        <w:autoSpaceDN w:val="0"/>
        <w:spacing w:before="120"/>
        <w:ind w:right="-567" w:hanging="709"/>
        <w:contextualSpacing w:val="0"/>
        <w:jc w:val="both"/>
        <w:rPr>
          <w:rFonts w:asciiTheme="minorHAnsi" w:hAnsiTheme="minorHAnsi"/>
          <w:sz w:val="22"/>
          <w:szCs w:val="22"/>
        </w:rPr>
      </w:pPr>
      <w:r w:rsidRPr="00E95FD4">
        <w:rPr>
          <w:rFonts w:asciiTheme="minorHAnsi" w:hAnsiTheme="minorHAnsi"/>
          <w:sz w:val="22"/>
          <w:szCs w:val="22"/>
        </w:rPr>
        <w:t>uplynutí</w:t>
      </w:r>
      <w:r w:rsidRPr="00E95FD4">
        <w:rPr>
          <w:rFonts w:asciiTheme="minorHAnsi" w:hAnsiTheme="minorHAnsi"/>
          <w:spacing w:val="-13"/>
          <w:sz w:val="22"/>
          <w:szCs w:val="22"/>
        </w:rPr>
        <w:t xml:space="preserve"> </w:t>
      </w:r>
      <w:r w:rsidRPr="00E95FD4">
        <w:rPr>
          <w:rFonts w:asciiTheme="minorHAnsi" w:hAnsiTheme="minorHAnsi"/>
          <w:sz w:val="22"/>
          <w:szCs w:val="22"/>
        </w:rPr>
        <w:t>maximálnej</w:t>
      </w:r>
      <w:r w:rsidRPr="00E95FD4">
        <w:rPr>
          <w:rFonts w:asciiTheme="minorHAnsi" w:hAnsiTheme="minorHAnsi"/>
          <w:spacing w:val="-14"/>
          <w:sz w:val="22"/>
          <w:szCs w:val="22"/>
        </w:rPr>
        <w:t xml:space="preserve"> </w:t>
      </w:r>
      <w:r w:rsidRPr="00E95FD4">
        <w:rPr>
          <w:rFonts w:asciiTheme="minorHAnsi" w:hAnsiTheme="minorHAnsi"/>
          <w:sz w:val="22"/>
          <w:szCs w:val="22"/>
        </w:rPr>
        <w:t>doby</w:t>
      </w:r>
      <w:r w:rsidRPr="00E95FD4">
        <w:rPr>
          <w:rFonts w:asciiTheme="minorHAnsi" w:hAnsiTheme="minorHAnsi"/>
          <w:spacing w:val="-13"/>
          <w:sz w:val="22"/>
          <w:szCs w:val="22"/>
        </w:rPr>
        <w:t xml:space="preserve"> </w:t>
      </w:r>
      <w:r w:rsidRPr="00E95FD4">
        <w:rPr>
          <w:rFonts w:asciiTheme="minorHAnsi" w:hAnsiTheme="minorHAnsi"/>
          <w:sz w:val="22"/>
          <w:szCs w:val="22"/>
        </w:rPr>
        <w:t>uchovávania</w:t>
      </w:r>
      <w:r w:rsidRPr="00E95FD4">
        <w:rPr>
          <w:rFonts w:asciiTheme="minorHAnsi" w:hAnsiTheme="minorHAnsi"/>
          <w:spacing w:val="-14"/>
          <w:sz w:val="22"/>
          <w:szCs w:val="22"/>
        </w:rPr>
        <w:t xml:space="preserve"> </w:t>
      </w:r>
      <w:r w:rsidRPr="00E95FD4">
        <w:rPr>
          <w:rFonts w:asciiTheme="minorHAnsi" w:hAnsiTheme="minorHAnsi"/>
          <w:sz w:val="22"/>
          <w:szCs w:val="22"/>
        </w:rPr>
        <w:t>Vašich</w:t>
      </w:r>
      <w:r w:rsidRPr="00E95FD4">
        <w:rPr>
          <w:rFonts w:asciiTheme="minorHAnsi" w:hAnsiTheme="minorHAnsi"/>
          <w:spacing w:val="-14"/>
          <w:sz w:val="22"/>
          <w:szCs w:val="22"/>
        </w:rPr>
        <w:t xml:space="preserve"> </w:t>
      </w:r>
      <w:r w:rsidRPr="00E95FD4">
        <w:rPr>
          <w:rFonts w:asciiTheme="minorHAnsi" w:hAnsiTheme="minorHAnsi"/>
          <w:sz w:val="22"/>
          <w:szCs w:val="22"/>
        </w:rPr>
        <w:t>osobných</w:t>
      </w:r>
      <w:r w:rsidRPr="00E95FD4">
        <w:rPr>
          <w:rFonts w:asciiTheme="minorHAnsi" w:hAnsiTheme="minorHAnsi"/>
          <w:spacing w:val="-11"/>
          <w:sz w:val="22"/>
          <w:szCs w:val="22"/>
        </w:rPr>
        <w:t xml:space="preserve"> </w:t>
      </w:r>
      <w:r w:rsidRPr="00E95FD4">
        <w:rPr>
          <w:rFonts w:asciiTheme="minorHAnsi" w:hAnsiTheme="minorHAnsi"/>
          <w:sz w:val="22"/>
          <w:szCs w:val="22"/>
        </w:rPr>
        <w:t>údajov</w:t>
      </w:r>
      <w:r w:rsidRPr="00E95FD4">
        <w:rPr>
          <w:rFonts w:asciiTheme="minorHAnsi" w:hAnsiTheme="minorHAnsi"/>
          <w:spacing w:val="-12"/>
          <w:sz w:val="22"/>
          <w:szCs w:val="22"/>
        </w:rPr>
        <w:t xml:space="preserve"> </w:t>
      </w:r>
      <w:r w:rsidRPr="00E95FD4">
        <w:rPr>
          <w:rFonts w:asciiTheme="minorHAnsi" w:hAnsiTheme="minorHAnsi"/>
          <w:sz w:val="22"/>
          <w:szCs w:val="22"/>
        </w:rPr>
        <w:t>spracúvaných</w:t>
      </w:r>
      <w:r w:rsidRPr="00E95FD4">
        <w:rPr>
          <w:rFonts w:asciiTheme="minorHAnsi" w:hAnsiTheme="minorHAnsi"/>
          <w:spacing w:val="-14"/>
          <w:sz w:val="22"/>
          <w:szCs w:val="22"/>
        </w:rPr>
        <w:t xml:space="preserve"> </w:t>
      </w:r>
      <w:r w:rsidRPr="00E95FD4">
        <w:rPr>
          <w:rFonts w:asciiTheme="minorHAnsi" w:hAnsiTheme="minorHAnsi"/>
          <w:sz w:val="22"/>
          <w:szCs w:val="22"/>
        </w:rPr>
        <w:t>na</w:t>
      </w:r>
      <w:r w:rsidRPr="00E95FD4">
        <w:rPr>
          <w:rFonts w:asciiTheme="minorHAnsi" w:hAnsiTheme="minorHAnsi"/>
          <w:spacing w:val="-14"/>
          <w:sz w:val="22"/>
          <w:szCs w:val="22"/>
        </w:rPr>
        <w:t xml:space="preserve"> </w:t>
      </w:r>
      <w:r w:rsidRPr="00E95FD4">
        <w:rPr>
          <w:rFonts w:asciiTheme="minorHAnsi" w:hAnsiTheme="minorHAnsi"/>
          <w:sz w:val="22"/>
          <w:szCs w:val="22"/>
        </w:rPr>
        <w:t>konkrétny</w:t>
      </w:r>
      <w:r w:rsidRPr="00E95FD4">
        <w:rPr>
          <w:rFonts w:asciiTheme="minorHAnsi" w:hAnsiTheme="minorHAnsi"/>
          <w:spacing w:val="-13"/>
          <w:sz w:val="22"/>
          <w:szCs w:val="22"/>
        </w:rPr>
        <w:t xml:space="preserve"> </w:t>
      </w:r>
      <w:r w:rsidRPr="00E95FD4">
        <w:rPr>
          <w:rFonts w:asciiTheme="minorHAnsi" w:hAnsiTheme="minorHAnsi"/>
          <w:sz w:val="22"/>
          <w:szCs w:val="22"/>
        </w:rPr>
        <w:t>účel,</w:t>
      </w:r>
      <w:r w:rsidRPr="00E95FD4">
        <w:rPr>
          <w:rFonts w:asciiTheme="minorHAnsi" w:hAnsiTheme="minorHAnsi"/>
          <w:spacing w:val="-17"/>
          <w:sz w:val="22"/>
          <w:szCs w:val="22"/>
        </w:rPr>
        <w:t xml:space="preserve"> </w:t>
      </w:r>
      <w:r w:rsidR="00CA6E14" w:rsidRPr="00E95FD4">
        <w:rPr>
          <w:rFonts w:asciiTheme="minorHAnsi" w:hAnsiTheme="minorHAnsi"/>
          <w:spacing w:val="-17"/>
          <w:sz w:val="22"/>
          <w:szCs w:val="22"/>
        </w:rPr>
        <w:t xml:space="preserve"> </w:t>
      </w:r>
      <w:r w:rsidRPr="00E95FD4">
        <w:rPr>
          <w:rFonts w:asciiTheme="minorHAnsi" w:hAnsiTheme="minorHAnsi"/>
          <w:sz w:val="22"/>
          <w:szCs w:val="22"/>
        </w:rPr>
        <w:t>ktor</w:t>
      </w:r>
      <w:r w:rsidR="00CA6E14" w:rsidRPr="00E95FD4">
        <w:rPr>
          <w:rFonts w:asciiTheme="minorHAnsi" w:hAnsiTheme="minorHAnsi"/>
          <w:sz w:val="22"/>
          <w:szCs w:val="22"/>
        </w:rPr>
        <w:t>ý</w:t>
      </w:r>
      <w:r w:rsidRPr="00E95FD4">
        <w:rPr>
          <w:rFonts w:asciiTheme="minorHAnsi" w:hAnsiTheme="minorHAnsi"/>
          <w:spacing w:val="-15"/>
          <w:sz w:val="22"/>
          <w:szCs w:val="22"/>
        </w:rPr>
        <w:t xml:space="preserve"> </w:t>
      </w:r>
      <w:r w:rsidRPr="00E95FD4">
        <w:rPr>
          <w:rFonts w:asciiTheme="minorHAnsi" w:hAnsiTheme="minorHAnsi"/>
          <w:sz w:val="22"/>
          <w:szCs w:val="22"/>
        </w:rPr>
        <w:t>sme</w:t>
      </w:r>
      <w:r w:rsidRPr="00E95FD4">
        <w:rPr>
          <w:rFonts w:asciiTheme="minorHAnsi" w:hAnsiTheme="minorHAnsi"/>
          <w:spacing w:val="-14"/>
          <w:sz w:val="22"/>
          <w:szCs w:val="22"/>
        </w:rPr>
        <w:t xml:space="preserve"> </w:t>
      </w:r>
      <w:r w:rsidRPr="00E95FD4">
        <w:rPr>
          <w:rFonts w:asciiTheme="minorHAnsi" w:hAnsiTheme="minorHAnsi"/>
          <w:sz w:val="22"/>
          <w:szCs w:val="22"/>
        </w:rPr>
        <w:t>vymedzili</w:t>
      </w:r>
      <w:r w:rsidRPr="00E95FD4">
        <w:rPr>
          <w:rFonts w:asciiTheme="minorHAnsi" w:hAnsiTheme="minorHAnsi"/>
          <w:spacing w:val="-2"/>
          <w:sz w:val="22"/>
          <w:szCs w:val="22"/>
        </w:rPr>
        <w:t xml:space="preserve"> </w:t>
      </w:r>
      <w:r w:rsidRPr="00E95FD4">
        <w:rPr>
          <w:rFonts w:asciiTheme="minorHAnsi" w:hAnsiTheme="minorHAnsi"/>
          <w:sz w:val="22"/>
          <w:szCs w:val="22"/>
        </w:rPr>
        <w:t>v</w:t>
      </w:r>
      <w:r w:rsidRPr="00E95FD4">
        <w:rPr>
          <w:rFonts w:asciiTheme="minorHAnsi" w:hAnsiTheme="minorHAnsi"/>
          <w:spacing w:val="-14"/>
          <w:sz w:val="22"/>
          <w:szCs w:val="22"/>
        </w:rPr>
        <w:t xml:space="preserve"> </w:t>
      </w:r>
      <w:r w:rsidRPr="00E95FD4">
        <w:rPr>
          <w:rFonts w:asciiTheme="minorHAnsi" w:hAnsiTheme="minorHAnsi"/>
          <w:sz w:val="22"/>
          <w:szCs w:val="22"/>
        </w:rPr>
        <w:t>internej</w:t>
      </w:r>
      <w:r w:rsidRPr="00E95FD4">
        <w:rPr>
          <w:rFonts w:asciiTheme="minorHAnsi" w:hAnsiTheme="minorHAnsi"/>
          <w:spacing w:val="-14"/>
          <w:sz w:val="22"/>
          <w:szCs w:val="22"/>
        </w:rPr>
        <w:t xml:space="preserve"> </w:t>
      </w:r>
      <w:r w:rsidRPr="00E95FD4">
        <w:rPr>
          <w:rFonts w:asciiTheme="minorHAnsi" w:hAnsiTheme="minorHAnsi"/>
          <w:sz w:val="22"/>
          <w:szCs w:val="22"/>
        </w:rPr>
        <w:t>politike, ktorou sa spravuje uchovávanie Vašich osobných údajov spracúvaných na konkrétne</w:t>
      </w:r>
      <w:r w:rsidRPr="00E95FD4">
        <w:rPr>
          <w:rFonts w:asciiTheme="minorHAnsi" w:hAnsiTheme="minorHAnsi"/>
          <w:spacing w:val="-14"/>
          <w:sz w:val="22"/>
          <w:szCs w:val="22"/>
        </w:rPr>
        <w:t xml:space="preserve"> </w:t>
      </w:r>
      <w:r w:rsidR="00E95FD4">
        <w:rPr>
          <w:rFonts w:asciiTheme="minorHAnsi" w:hAnsiTheme="minorHAnsi"/>
          <w:sz w:val="22"/>
          <w:szCs w:val="22"/>
        </w:rPr>
        <w:t>účely.</w:t>
      </w:r>
    </w:p>
    <w:p w:rsidR="008C1F9B" w:rsidRPr="00E95FD4" w:rsidRDefault="008C1F9B" w:rsidP="00CA6E14">
      <w:pPr>
        <w:tabs>
          <w:tab w:val="left" w:pos="821"/>
          <w:tab w:val="left" w:pos="822"/>
        </w:tabs>
        <w:autoSpaceDE w:val="0"/>
        <w:autoSpaceDN w:val="0"/>
        <w:spacing w:before="180" w:line="259" w:lineRule="auto"/>
        <w:ind w:left="116" w:right="-567"/>
        <w:jc w:val="both"/>
        <w:rPr>
          <w:rFonts w:asciiTheme="minorHAnsi" w:hAnsiTheme="minorHAnsi"/>
          <w:sz w:val="22"/>
          <w:szCs w:val="22"/>
        </w:rPr>
      </w:pPr>
      <w:r w:rsidRPr="00E95FD4">
        <w:rPr>
          <w:rFonts w:asciiTheme="minorHAnsi" w:hAnsiTheme="minorHAnsi"/>
          <w:sz w:val="22"/>
          <w:szCs w:val="22"/>
        </w:rPr>
        <w:t>Konkrétnejšie doby uchovávania osobných údajov vyplývajú z našej politiky uchovávania osobných</w:t>
      </w:r>
      <w:r w:rsidRPr="00E95FD4">
        <w:rPr>
          <w:rFonts w:asciiTheme="minorHAnsi" w:hAnsiTheme="minorHAnsi"/>
          <w:spacing w:val="-13"/>
          <w:sz w:val="22"/>
          <w:szCs w:val="22"/>
        </w:rPr>
        <w:t xml:space="preserve"> </w:t>
      </w:r>
      <w:r w:rsidRPr="00E95FD4">
        <w:rPr>
          <w:rFonts w:asciiTheme="minorHAnsi" w:hAnsiTheme="minorHAnsi"/>
          <w:sz w:val="22"/>
          <w:szCs w:val="22"/>
        </w:rPr>
        <w:t>údajov (uvedená v záznamoch o spracovateľských činnostiach). Akékoľvek náhodne získané osobné údaje v žiadnom prípade ďalej systematicky nespracúvame na žiadny účel vymedzený Prevádzkovateľom</w:t>
      </w:r>
      <w:r w:rsidRPr="00E95FD4">
        <w:rPr>
          <w:rFonts w:asciiTheme="minorHAnsi" w:hAnsiTheme="minorHAnsi"/>
          <w:spacing w:val="-9"/>
          <w:sz w:val="22"/>
          <w:szCs w:val="22"/>
        </w:rPr>
        <w:t xml:space="preserve"> </w:t>
      </w:r>
      <w:r w:rsidRPr="00E95FD4">
        <w:rPr>
          <w:rFonts w:asciiTheme="minorHAnsi" w:hAnsiTheme="minorHAnsi"/>
          <w:sz w:val="22"/>
          <w:szCs w:val="22"/>
        </w:rPr>
        <w:t>a/alebo</w:t>
      </w:r>
      <w:r w:rsidRPr="00E95FD4">
        <w:rPr>
          <w:rFonts w:asciiTheme="minorHAnsi" w:hAnsiTheme="minorHAnsi"/>
          <w:spacing w:val="-10"/>
          <w:sz w:val="22"/>
          <w:szCs w:val="22"/>
        </w:rPr>
        <w:t xml:space="preserve"> </w:t>
      </w:r>
      <w:r w:rsidRPr="00E95FD4">
        <w:rPr>
          <w:rFonts w:asciiTheme="minorHAnsi" w:hAnsiTheme="minorHAnsi"/>
          <w:sz w:val="22"/>
          <w:szCs w:val="22"/>
        </w:rPr>
        <w:t>ustanovený</w:t>
      </w:r>
      <w:r w:rsidRPr="00E95FD4">
        <w:rPr>
          <w:rFonts w:asciiTheme="minorHAnsi" w:hAnsiTheme="minorHAnsi"/>
          <w:spacing w:val="-11"/>
          <w:sz w:val="22"/>
          <w:szCs w:val="22"/>
        </w:rPr>
        <w:t xml:space="preserve"> </w:t>
      </w:r>
      <w:r w:rsidRPr="00E95FD4">
        <w:rPr>
          <w:rFonts w:asciiTheme="minorHAnsi" w:hAnsiTheme="minorHAnsi"/>
          <w:sz w:val="22"/>
          <w:szCs w:val="22"/>
        </w:rPr>
        <w:t>Prevádzkovateľovi</w:t>
      </w:r>
      <w:r w:rsidRPr="00E95FD4">
        <w:rPr>
          <w:rFonts w:asciiTheme="minorHAnsi" w:hAnsiTheme="minorHAnsi"/>
          <w:spacing w:val="-6"/>
          <w:sz w:val="22"/>
          <w:szCs w:val="22"/>
        </w:rPr>
        <w:t xml:space="preserve"> </w:t>
      </w:r>
      <w:r w:rsidRPr="00E95FD4">
        <w:rPr>
          <w:rFonts w:asciiTheme="minorHAnsi" w:hAnsiTheme="minorHAnsi"/>
          <w:sz w:val="22"/>
          <w:szCs w:val="22"/>
        </w:rPr>
        <w:t>zákonom.</w:t>
      </w:r>
      <w:r w:rsidRPr="00E95FD4">
        <w:rPr>
          <w:rFonts w:asciiTheme="minorHAnsi" w:hAnsiTheme="minorHAnsi"/>
          <w:spacing w:val="-8"/>
          <w:sz w:val="22"/>
          <w:szCs w:val="22"/>
        </w:rPr>
        <w:t xml:space="preserve"> </w:t>
      </w:r>
      <w:r w:rsidRPr="00E95FD4">
        <w:rPr>
          <w:rFonts w:asciiTheme="minorHAnsi" w:hAnsiTheme="minorHAnsi"/>
          <w:spacing w:val="-3"/>
          <w:sz w:val="22"/>
          <w:szCs w:val="22"/>
        </w:rPr>
        <w:t>Ak</w:t>
      </w:r>
      <w:r w:rsidRPr="00E95FD4">
        <w:rPr>
          <w:rFonts w:asciiTheme="minorHAnsi" w:hAnsiTheme="minorHAnsi"/>
          <w:spacing w:val="-9"/>
          <w:sz w:val="22"/>
          <w:szCs w:val="22"/>
        </w:rPr>
        <w:t xml:space="preserve"> </w:t>
      </w:r>
      <w:r w:rsidRPr="00E95FD4">
        <w:rPr>
          <w:rFonts w:asciiTheme="minorHAnsi" w:hAnsiTheme="minorHAnsi"/>
          <w:sz w:val="22"/>
          <w:szCs w:val="22"/>
        </w:rPr>
        <w:t>je</w:t>
      </w:r>
      <w:r w:rsidRPr="00E95FD4">
        <w:rPr>
          <w:rFonts w:asciiTheme="minorHAnsi" w:hAnsiTheme="minorHAnsi"/>
          <w:spacing w:val="-8"/>
          <w:sz w:val="22"/>
          <w:szCs w:val="22"/>
        </w:rPr>
        <w:t xml:space="preserve"> </w:t>
      </w:r>
      <w:r w:rsidRPr="00E95FD4">
        <w:rPr>
          <w:rFonts w:asciiTheme="minorHAnsi" w:hAnsiTheme="minorHAnsi"/>
          <w:sz w:val="22"/>
          <w:szCs w:val="22"/>
        </w:rPr>
        <w:t>to</w:t>
      </w:r>
      <w:r w:rsidRPr="00E95FD4">
        <w:rPr>
          <w:rFonts w:asciiTheme="minorHAnsi" w:hAnsiTheme="minorHAnsi"/>
          <w:spacing w:val="-10"/>
          <w:sz w:val="22"/>
          <w:szCs w:val="22"/>
        </w:rPr>
        <w:t xml:space="preserve"> </w:t>
      </w:r>
      <w:r w:rsidRPr="00E95FD4">
        <w:rPr>
          <w:rFonts w:asciiTheme="minorHAnsi" w:hAnsiTheme="minorHAnsi"/>
          <w:sz w:val="22"/>
          <w:szCs w:val="22"/>
        </w:rPr>
        <w:t>možné</w:t>
      </w:r>
      <w:r w:rsidRPr="00E95FD4">
        <w:rPr>
          <w:rFonts w:asciiTheme="minorHAnsi" w:hAnsiTheme="minorHAnsi"/>
          <w:spacing w:val="-9"/>
          <w:sz w:val="22"/>
          <w:szCs w:val="22"/>
        </w:rPr>
        <w:t xml:space="preserve"> </w:t>
      </w:r>
      <w:r w:rsidRPr="00E95FD4">
        <w:rPr>
          <w:rFonts w:asciiTheme="minorHAnsi" w:hAnsiTheme="minorHAnsi"/>
          <w:sz w:val="22"/>
          <w:szCs w:val="22"/>
        </w:rPr>
        <w:t>informujeme</w:t>
      </w:r>
      <w:r w:rsidRPr="00E95FD4">
        <w:rPr>
          <w:rFonts w:asciiTheme="minorHAnsi" w:hAnsiTheme="minorHAnsi"/>
          <w:spacing w:val="-9"/>
          <w:sz w:val="22"/>
          <w:szCs w:val="22"/>
        </w:rPr>
        <w:t xml:space="preserve"> </w:t>
      </w:r>
      <w:r w:rsidRPr="00E95FD4">
        <w:rPr>
          <w:rFonts w:asciiTheme="minorHAnsi" w:hAnsiTheme="minorHAnsi"/>
          <w:sz w:val="22"/>
          <w:szCs w:val="22"/>
        </w:rPr>
        <w:t>dotknutú</w:t>
      </w:r>
      <w:r w:rsidRPr="00E95FD4">
        <w:rPr>
          <w:rFonts w:asciiTheme="minorHAnsi" w:hAnsiTheme="minorHAnsi"/>
          <w:spacing w:val="-11"/>
          <w:sz w:val="22"/>
          <w:szCs w:val="22"/>
        </w:rPr>
        <w:t xml:space="preserve"> </w:t>
      </w:r>
      <w:r w:rsidRPr="00E95FD4">
        <w:rPr>
          <w:rFonts w:asciiTheme="minorHAnsi" w:hAnsiTheme="minorHAnsi"/>
          <w:sz w:val="22"/>
          <w:szCs w:val="22"/>
        </w:rPr>
        <w:t>osobu,</w:t>
      </w:r>
      <w:r w:rsidRPr="00E95FD4">
        <w:rPr>
          <w:rFonts w:asciiTheme="minorHAnsi" w:hAnsiTheme="minorHAnsi"/>
          <w:spacing w:val="-12"/>
          <w:sz w:val="22"/>
          <w:szCs w:val="22"/>
        </w:rPr>
        <w:t xml:space="preserve"> </w:t>
      </w:r>
      <w:r w:rsidRPr="00E95FD4">
        <w:rPr>
          <w:rFonts w:asciiTheme="minorHAnsi" w:hAnsiTheme="minorHAnsi"/>
          <w:sz w:val="22"/>
          <w:szCs w:val="22"/>
        </w:rPr>
        <w:t>ktorej</w:t>
      </w:r>
      <w:r w:rsidRPr="00E95FD4">
        <w:rPr>
          <w:rFonts w:asciiTheme="minorHAnsi" w:hAnsiTheme="minorHAnsi"/>
          <w:spacing w:val="-9"/>
          <w:sz w:val="22"/>
          <w:szCs w:val="22"/>
        </w:rPr>
        <w:t xml:space="preserve"> </w:t>
      </w:r>
      <w:r w:rsidRPr="00E95FD4">
        <w:rPr>
          <w:rFonts w:asciiTheme="minorHAnsi" w:hAnsiTheme="minorHAnsi"/>
          <w:sz w:val="22"/>
          <w:szCs w:val="22"/>
        </w:rPr>
        <w:t>náhodne</w:t>
      </w:r>
      <w:r w:rsidRPr="00E95FD4">
        <w:rPr>
          <w:rFonts w:asciiTheme="minorHAnsi" w:hAnsiTheme="minorHAnsi"/>
          <w:spacing w:val="-9"/>
          <w:sz w:val="22"/>
          <w:szCs w:val="22"/>
        </w:rPr>
        <w:t xml:space="preserve"> </w:t>
      </w:r>
      <w:r w:rsidRPr="00E95FD4">
        <w:rPr>
          <w:rFonts w:asciiTheme="minorHAnsi" w:hAnsiTheme="minorHAnsi"/>
          <w:sz w:val="22"/>
          <w:szCs w:val="22"/>
        </w:rPr>
        <w:t>získané osobné údaje patria</w:t>
      </w:r>
      <w:r w:rsidR="00B91B78" w:rsidRPr="00E95FD4">
        <w:rPr>
          <w:rFonts w:asciiTheme="minorHAnsi" w:hAnsiTheme="minorHAnsi"/>
          <w:sz w:val="22"/>
          <w:szCs w:val="22"/>
        </w:rPr>
        <w:t>,</w:t>
      </w:r>
      <w:r w:rsidRPr="00E95FD4">
        <w:rPr>
          <w:rFonts w:asciiTheme="minorHAnsi" w:hAnsiTheme="minorHAnsi"/>
          <w:sz w:val="22"/>
          <w:szCs w:val="22"/>
        </w:rPr>
        <w:t xml:space="preserve"> o ich náhodnom získaní a podľa povahy prípadu jej poskytneme potrebnú súčinnosť vedúcu k obnoveniu kontroly nad</w:t>
      </w:r>
      <w:r w:rsidRPr="00E95FD4">
        <w:rPr>
          <w:rFonts w:asciiTheme="minorHAnsi" w:hAnsiTheme="minorHAnsi"/>
          <w:spacing w:val="-6"/>
          <w:sz w:val="22"/>
          <w:szCs w:val="22"/>
        </w:rPr>
        <w:t xml:space="preserve"> </w:t>
      </w:r>
      <w:r w:rsidRPr="00E95FD4">
        <w:rPr>
          <w:rFonts w:asciiTheme="minorHAnsi" w:hAnsiTheme="minorHAnsi"/>
          <w:sz w:val="22"/>
          <w:szCs w:val="22"/>
        </w:rPr>
        <w:t>jej</w:t>
      </w:r>
      <w:r w:rsidRPr="00E95FD4">
        <w:rPr>
          <w:rFonts w:asciiTheme="minorHAnsi" w:hAnsiTheme="minorHAnsi"/>
          <w:spacing w:val="-6"/>
          <w:sz w:val="22"/>
          <w:szCs w:val="22"/>
        </w:rPr>
        <w:t xml:space="preserve"> </w:t>
      </w:r>
      <w:r w:rsidRPr="00E95FD4">
        <w:rPr>
          <w:rFonts w:asciiTheme="minorHAnsi" w:hAnsiTheme="minorHAnsi"/>
          <w:sz w:val="22"/>
          <w:szCs w:val="22"/>
        </w:rPr>
        <w:t>osobnými</w:t>
      </w:r>
      <w:r w:rsidRPr="00E95FD4">
        <w:rPr>
          <w:rFonts w:asciiTheme="minorHAnsi" w:hAnsiTheme="minorHAnsi"/>
          <w:spacing w:val="-4"/>
          <w:sz w:val="22"/>
          <w:szCs w:val="22"/>
        </w:rPr>
        <w:t xml:space="preserve"> </w:t>
      </w:r>
      <w:r w:rsidRPr="00E95FD4">
        <w:rPr>
          <w:rFonts w:asciiTheme="minorHAnsi" w:hAnsiTheme="minorHAnsi"/>
          <w:sz w:val="22"/>
          <w:szCs w:val="22"/>
        </w:rPr>
        <w:t>údajmi.</w:t>
      </w:r>
      <w:r w:rsidRPr="00E95FD4">
        <w:rPr>
          <w:rFonts w:asciiTheme="minorHAnsi" w:hAnsiTheme="minorHAnsi"/>
          <w:spacing w:val="-6"/>
          <w:sz w:val="22"/>
          <w:szCs w:val="22"/>
        </w:rPr>
        <w:t xml:space="preserve"> </w:t>
      </w:r>
      <w:r w:rsidRPr="00E95FD4">
        <w:rPr>
          <w:rFonts w:asciiTheme="minorHAnsi" w:hAnsiTheme="minorHAnsi"/>
          <w:sz w:val="22"/>
          <w:szCs w:val="22"/>
        </w:rPr>
        <w:t>Ihneď</w:t>
      </w:r>
      <w:r w:rsidRPr="00E95FD4">
        <w:rPr>
          <w:rFonts w:asciiTheme="minorHAnsi" w:hAnsiTheme="minorHAnsi"/>
          <w:spacing w:val="-6"/>
          <w:sz w:val="22"/>
          <w:szCs w:val="22"/>
        </w:rPr>
        <w:t xml:space="preserve"> </w:t>
      </w:r>
      <w:r w:rsidRPr="00E95FD4">
        <w:rPr>
          <w:rFonts w:asciiTheme="minorHAnsi" w:hAnsiTheme="minorHAnsi"/>
          <w:sz w:val="22"/>
          <w:szCs w:val="22"/>
        </w:rPr>
        <w:t>po</w:t>
      </w:r>
      <w:r w:rsidRPr="00E95FD4">
        <w:rPr>
          <w:rFonts w:asciiTheme="minorHAnsi" w:hAnsiTheme="minorHAnsi"/>
          <w:spacing w:val="-6"/>
          <w:sz w:val="22"/>
          <w:szCs w:val="22"/>
        </w:rPr>
        <w:t xml:space="preserve"> </w:t>
      </w:r>
      <w:r w:rsidRPr="00E95FD4">
        <w:rPr>
          <w:rFonts w:asciiTheme="minorHAnsi" w:hAnsiTheme="minorHAnsi"/>
          <w:sz w:val="22"/>
          <w:szCs w:val="22"/>
        </w:rPr>
        <w:t>týchto</w:t>
      </w:r>
      <w:r w:rsidRPr="00E95FD4">
        <w:rPr>
          <w:rFonts w:asciiTheme="minorHAnsi" w:hAnsiTheme="minorHAnsi"/>
          <w:spacing w:val="-6"/>
          <w:sz w:val="22"/>
          <w:szCs w:val="22"/>
        </w:rPr>
        <w:t xml:space="preserve"> </w:t>
      </w:r>
      <w:r w:rsidRPr="00E95FD4">
        <w:rPr>
          <w:rFonts w:asciiTheme="minorHAnsi" w:hAnsiTheme="minorHAnsi"/>
          <w:sz w:val="22"/>
          <w:szCs w:val="22"/>
        </w:rPr>
        <w:t>nevyhnutných úkonoch</w:t>
      </w:r>
      <w:r w:rsidRPr="00E95FD4">
        <w:rPr>
          <w:rFonts w:asciiTheme="minorHAnsi" w:hAnsiTheme="minorHAnsi"/>
          <w:spacing w:val="-5"/>
          <w:sz w:val="22"/>
          <w:szCs w:val="22"/>
        </w:rPr>
        <w:t xml:space="preserve"> </w:t>
      </w:r>
      <w:r w:rsidRPr="00E95FD4">
        <w:rPr>
          <w:rFonts w:asciiTheme="minorHAnsi" w:hAnsiTheme="minorHAnsi"/>
          <w:sz w:val="22"/>
          <w:szCs w:val="22"/>
        </w:rPr>
        <w:t>smerujúcich</w:t>
      </w:r>
      <w:r w:rsidRPr="00E95FD4">
        <w:rPr>
          <w:rFonts w:asciiTheme="minorHAnsi" w:hAnsiTheme="minorHAnsi"/>
          <w:spacing w:val="-5"/>
          <w:sz w:val="22"/>
          <w:szCs w:val="22"/>
        </w:rPr>
        <w:t xml:space="preserve"> </w:t>
      </w:r>
      <w:r w:rsidRPr="00E95FD4">
        <w:rPr>
          <w:rFonts w:asciiTheme="minorHAnsi" w:hAnsiTheme="minorHAnsi"/>
          <w:sz w:val="22"/>
          <w:szCs w:val="22"/>
        </w:rPr>
        <w:t>k</w:t>
      </w:r>
      <w:r w:rsidRPr="00E95FD4">
        <w:rPr>
          <w:rFonts w:asciiTheme="minorHAnsi" w:hAnsiTheme="minorHAnsi"/>
          <w:spacing w:val="-5"/>
          <w:sz w:val="22"/>
          <w:szCs w:val="22"/>
        </w:rPr>
        <w:t xml:space="preserve"> </w:t>
      </w:r>
      <w:r w:rsidRPr="00E95FD4">
        <w:rPr>
          <w:rFonts w:asciiTheme="minorHAnsi" w:hAnsiTheme="minorHAnsi"/>
          <w:sz w:val="22"/>
          <w:szCs w:val="22"/>
        </w:rPr>
        <w:t>vyriešeniu</w:t>
      </w:r>
      <w:r w:rsidRPr="00E95FD4">
        <w:rPr>
          <w:rFonts w:asciiTheme="minorHAnsi" w:hAnsiTheme="minorHAnsi"/>
          <w:spacing w:val="-7"/>
          <w:sz w:val="22"/>
          <w:szCs w:val="22"/>
        </w:rPr>
        <w:t xml:space="preserve"> </w:t>
      </w:r>
      <w:r w:rsidRPr="00E95FD4">
        <w:rPr>
          <w:rFonts w:asciiTheme="minorHAnsi" w:hAnsiTheme="minorHAnsi"/>
          <w:sz w:val="22"/>
          <w:szCs w:val="22"/>
        </w:rPr>
        <w:t>situácie</w:t>
      </w:r>
      <w:r w:rsidRPr="00E95FD4">
        <w:rPr>
          <w:rFonts w:asciiTheme="minorHAnsi" w:hAnsiTheme="minorHAnsi"/>
          <w:spacing w:val="-8"/>
          <w:sz w:val="22"/>
          <w:szCs w:val="22"/>
        </w:rPr>
        <w:t xml:space="preserve"> </w:t>
      </w:r>
      <w:r w:rsidRPr="00E95FD4">
        <w:rPr>
          <w:rFonts w:asciiTheme="minorHAnsi" w:hAnsiTheme="minorHAnsi"/>
          <w:sz w:val="22"/>
          <w:szCs w:val="22"/>
        </w:rPr>
        <w:t>všetky</w:t>
      </w:r>
      <w:r w:rsidRPr="00E95FD4">
        <w:rPr>
          <w:rFonts w:asciiTheme="minorHAnsi" w:hAnsiTheme="minorHAnsi"/>
          <w:spacing w:val="-7"/>
          <w:sz w:val="22"/>
          <w:szCs w:val="22"/>
        </w:rPr>
        <w:t xml:space="preserve"> </w:t>
      </w:r>
      <w:r w:rsidRPr="00E95FD4">
        <w:rPr>
          <w:rFonts w:asciiTheme="minorHAnsi" w:hAnsiTheme="minorHAnsi"/>
          <w:sz w:val="22"/>
          <w:szCs w:val="22"/>
        </w:rPr>
        <w:t>náhodne</w:t>
      </w:r>
      <w:r w:rsidRPr="00E95FD4">
        <w:rPr>
          <w:rFonts w:asciiTheme="minorHAnsi" w:hAnsiTheme="minorHAnsi"/>
          <w:spacing w:val="-6"/>
          <w:sz w:val="22"/>
          <w:szCs w:val="22"/>
        </w:rPr>
        <w:t xml:space="preserve"> </w:t>
      </w:r>
      <w:r w:rsidRPr="00E95FD4">
        <w:rPr>
          <w:rFonts w:asciiTheme="minorHAnsi" w:hAnsiTheme="minorHAnsi"/>
          <w:sz w:val="22"/>
          <w:szCs w:val="22"/>
        </w:rPr>
        <w:t>získané</w:t>
      </w:r>
      <w:r w:rsidRPr="00E95FD4">
        <w:rPr>
          <w:rFonts w:asciiTheme="minorHAnsi" w:hAnsiTheme="minorHAnsi"/>
          <w:spacing w:val="-6"/>
          <w:sz w:val="22"/>
          <w:szCs w:val="22"/>
        </w:rPr>
        <w:t xml:space="preserve"> </w:t>
      </w:r>
      <w:r w:rsidRPr="00E95FD4">
        <w:rPr>
          <w:rFonts w:asciiTheme="minorHAnsi" w:hAnsiTheme="minorHAnsi"/>
          <w:sz w:val="22"/>
          <w:szCs w:val="22"/>
        </w:rPr>
        <w:t>osobné</w:t>
      </w:r>
      <w:r w:rsidRPr="00E95FD4">
        <w:rPr>
          <w:rFonts w:asciiTheme="minorHAnsi" w:hAnsiTheme="minorHAnsi"/>
          <w:spacing w:val="-3"/>
          <w:sz w:val="22"/>
          <w:szCs w:val="22"/>
        </w:rPr>
        <w:t xml:space="preserve"> </w:t>
      </w:r>
      <w:r w:rsidRPr="00E95FD4">
        <w:rPr>
          <w:rFonts w:asciiTheme="minorHAnsi" w:hAnsiTheme="minorHAnsi"/>
          <w:sz w:val="22"/>
          <w:szCs w:val="22"/>
        </w:rPr>
        <w:t>údaje bezodkladne bezpečným spôsobom</w:t>
      </w:r>
      <w:r w:rsidRPr="00E95FD4">
        <w:rPr>
          <w:rFonts w:asciiTheme="minorHAnsi" w:hAnsiTheme="minorHAnsi"/>
          <w:spacing w:val="-4"/>
          <w:sz w:val="22"/>
          <w:szCs w:val="22"/>
        </w:rPr>
        <w:t xml:space="preserve"> </w:t>
      </w:r>
      <w:r w:rsidRPr="00E95FD4">
        <w:rPr>
          <w:rFonts w:asciiTheme="minorHAnsi" w:hAnsiTheme="minorHAnsi"/>
          <w:sz w:val="22"/>
          <w:szCs w:val="22"/>
        </w:rPr>
        <w:t>zlikvidujeme.</w:t>
      </w:r>
    </w:p>
    <w:p w:rsidR="008C1F9B" w:rsidRPr="00E95FD4" w:rsidRDefault="008C1F9B" w:rsidP="00CA6E14">
      <w:pPr>
        <w:pStyle w:val="Odsekzoznamu"/>
        <w:tabs>
          <w:tab w:val="left" w:pos="821"/>
          <w:tab w:val="left" w:pos="822"/>
        </w:tabs>
        <w:autoSpaceDE w:val="0"/>
        <w:autoSpaceDN w:val="0"/>
        <w:spacing w:before="180" w:line="259" w:lineRule="auto"/>
        <w:ind w:left="822" w:right="434"/>
        <w:contextualSpacing w:val="0"/>
        <w:jc w:val="both"/>
        <w:rPr>
          <w:rFonts w:asciiTheme="minorHAnsi" w:hAnsiTheme="minorHAnsi"/>
          <w:sz w:val="22"/>
          <w:szCs w:val="22"/>
        </w:rPr>
      </w:pPr>
    </w:p>
    <w:p w:rsidR="00AA1D3B" w:rsidRPr="00513F1B"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13F1B">
        <w:rPr>
          <w:rFonts w:asciiTheme="minorHAnsi" w:hAnsiTheme="minorHAnsi"/>
          <w:b/>
          <w:i/>
          <w:sz w:val="22"/>
          <w:szCs w:val="22"/>
        </w:rPr>
        <w:t>Sprostredkovatelia -</w:t>
      </w:r>
      <w:r w:rsidRPr="00513F1B">
        <w:rPr>
          <w:rFonts w:asciiTheme="minorHAnsi" w:hAnsiTheme="minorHAnsi"/>
          <w:sz w:val="22"/>
          <w:szCs w:val="22"/>
        </w:rPr>
        <w:t xml:space="preserve"> naši obchodní partneri, ktorí môžu mať prístup k vašim osobným údajom, rovnako dodržiavajú pravidlá ochrany osobných údajov a uzatvorili sme s nimi zmluvu o spracúvaní osobných údajov</w:t>
      </w:r>
      <w:r w:rsidR="00063372" w:rsidRPr="00513F1B">
        <w:rPr>
          <w:rFonts w:asciiTheme="minorHAnsi" w:hAnsiTheme="minorHAnsi"/>
          <w:sz w:val="22"/>
          <w:szCs w:val="22"/>
        </w:rPr>
        <w:t>.</w:t>
      </w:r>
      <w:r w:rsidRPr="00513F1B">
        <w:rPr>
          <w:rFonts w:asciiTheme="minorHAnsi" w:hAnsiTheme="minorHAnsi"/>
          <w:sz w:val="22"/>
          <w:szCs w:val="22"/>
        </w:rPr>
        <w:t xml:space="preserve"> </w:t>
      </w:r>
    </w:p>
    <w:p w:rsidR="00063372" w:rsidRPr="00513F1B" w:rsidRDefault="00063372" w:rsidP="00063372">
      <w:pPr>
        <w:pStyle w:val="Odsekzoznamu"/>
        <w:spacing w:before="100" w:beforeAutospacing="1" w:after="100" w:afterAutospacing="1"/>
        <w:ind w:left="426" w:right="-567"/>
        <w:jc w:val="both"/>
        <w:rPr>
          <w:rFonts w:asciiTheme="minorHAnsi" w:hAnsiTheme="minorHAnsi"/>
          <w:sz w:val="22"/>
          <w:szCs w:val="22"/>
        </w:rPr>
      </w:pPr>
      <w:r w:rsidRPr="00513F1B">
        <w:rPr>
          <w:rFonts w:asciiTheme="minorHAnsi" w:hAnsiTheme="minorHAnsi"/>
          <w:b/>
          <w:i/>
          <w:sz w:val="22"/>
          <w:szCs w:val="22"/>
        </w:rPr>
        <w:t>Príjemcami</w:t>
      </w:r>
      <w:r w:rsidRPr="00513F1B">
        <w:rPr>
          <w:rFonts w:asciiTheme="minorHAnsi" w:hAnsiTheme="minorHAnsi"/>
          <w:sz w:val="22"/>
          <w:szCs w:val="22"/>
        </w:rPr>
        <w:t xml:space="preserve"> osobných údajov dotknutých osôb sú rôzne okruhy subjektov, ktorým poskytujeme Vaše osobné údaje najčastejšie v </w:t>
      </w:r>
      <w:r w:rsidRPr="00513F1B">
        <w:rPr>
          <w:rFonts w:asciiTheme="minorHAnsi" w:hAnsiTheme="minorHAnsi"/>
          <w:spacing w:val="1"/>
          <w:sz w:val="22"/>
          <w:szCs w:val="22"/>
        </w:rPr>
        <w:t xml:space="preserve">rámci </w:t>
      </w:r>
      <w:r w:rsidRPr="00513F1B">
        <w:rPr>
          <w:rFonts w:asciiTheme="minorHAnsi" w:hAnsiTheme="minorHAnsi"/>
          <w:sz w:val="22"/>
          <w:szCs w:val="22"/>
        </w:rPr>
        <w:t>plnenia našich zákonných povinností a/alebo ide o našich vlastných zamestnancov, s ktorými prichádzate ako dotknuté osoby do styku. Verejným inštitúciám ako sú správne orgány, súdy alebo orgány činné v trestnom konaní sa budú osobné údaje poskytovať len v zákonom povolenom rozsahu. Nižšie nájdete zoznam kategórií príjemcov osobných</w:t>
      </w:r>
      <w:r w:rsidRPr="00513F1B">
        <w:rPr>
          <w:rFonts w:asciiTheme="minorHAnsi" w:hAnsiTheme="minorHAnsi"/>
          <w:spacing w:val="-4"/>
          <w:sz w:val="22"/>
          <w:szCs w:val="22"/>
        </w:rPr>
        <w:t xml:space="preserve"> </w:t>
      </w:r>
      <w:r w:rsidRPr="00513F1B">
        <w:rPr>
          <w:rFonts w:asciiTheme="minorHAnsi" w:hAnsiTheme="minorHAnsi"/>
          <w:sz w:val="22"/>
          <w:szCs w:val="22"/>
        </w:rPr>
        <w:t>údajov:</w:t>
      </w:r>
    </w:p>
    <w:p w:rsidR="00063372" w:rsidRPr="00513F1B" w:rsidRDefault="00063372" w:rsidP="00063372">
      <w:pPr>
        <w:pStyle w:val="Odsekzoznamu"/>
        <w:spacing w:before="100" w:beforeAutospacing="1" w:after="100" w:afterAutospacing="1"/>
        <w:ind w:left="426" w:right="-567"/>
        <w:jc w:val="both"/>
        <w:rPr>
          <w:rFonts w:asciiTheme="minorHAnsi" w:hAnsiTheme="minorHAnsi"/>
          <w:sz w:val="22"/>
          <w:szCs w:val="22"/>
        </w:rPr>
      </w:pPr>
    </w:p>
    <w:p w:rsidR="00AA1D3B" w:rsidRPr="00513F1B" w:rsidRDefault="003E520D" w:rsidP="004F5AB3">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D</w:t>
      </w:r>
      <w:r w:rsidR="00063372" w:rsidRPr="00513F1B">
        <w:rPr>
          <w:rFonts w:asciiTheme="minorHAnsi" w:hAnsiTheme="minorHAnsi"/>
          <w:sz w:val="22"/>
          <w:szCs w:val="22"/>
        </w:rPr>
        <w:t>odávatelia softvérového vybavenia a technickej podpory</w:t>
      </w:r>
    </w:p>
    <w:p w:rsidR="00063372" w:rsidRPr="00513F1B" w:rsidRDefault="003E520D" w:rsidP="00AA1D3B">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K</w:t>
      </w:r>
      <w:r w:rsidR="00063372" w:rsidRPr="00513F1B">
        <w:rPr>
          <w:rFonts w:asciiTheme="minorHAnsi" w:hAnsiTheme="minorHAnsi"/>
          <w:sz w:val="22"/>
          <w:szCs w:val="22"/>
        </w:rPr>
        <w:t>onzultačné a poradenské spoločnosti</w:t>
      </w:r>
    </w:p>
    <w:p w:rsidR="00063372" w:rsidRPr="00513F1B" w:rsidRDefault="003E520D" w:rsidP="00AA1D3B">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A</w:t>
      </w:r>
      <w:r w:rsidR="00063372" w:rsidRPr="00513F1B">
        <w:rPr>
          <w:rFonts w:asciiTheme="minorHAnsi" w:hAnsiTheme="minorHAnsi"/>
          <w:sz w:val="22"/>
          <w:szCs w:val="22"/>
        </w:rPr>
        <w:t>dvokáti, exekútori,</w:t>
      </w:r>
      <w:r w:rsidR="00063372" w:rsidRPr="00513F1B">
        <w:rPr>
          <w:rFonts w:asciiTheme="minorHAnsi" w:hAnsiTheme="minorHAnsi"/>
          <w:spacing w:val="-7"/>
          <w:sz w:val="22"/>
          <w:szCs w:val="22"/>
        </w:rPr>
        <w:t xml:space="preserve"> </w:t>
      </w:r>
      <w:r w:rsidR="00063372" w:rsidRPr="00513F1B">
        <w:rPr>
          <w:rFonts w:asciiTheme="minorHAnsi" w:hAnsiTheme="minorHAnsi"/>
          <w:sz w:val="22"/>
          <w:szCs w:val="22"/>
        </w:rPr>
        <w:t>notári</w:t>
      </w:r>
    </w:p>
    <w:p w:rsidR="009F31E0" w:rsidRPr="00513F1B" w:rsidRDefault="009F31E0" w:rsidP="009F31E0">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Účtovníci, mzdové spoločnosti a</w:t>
      </w:r>
      <w:r w:rsidRPr="00513F1B">
        <w:rPr>
          <w:rFonts w:asciiTheme="minorHAnsi" w:hAnsiTheme="minorHAnsi"/>
          <w:spacing w:val="-1"/>
          <w:sz w:val="22"/>
          <w:szCs w:val="22"/>
        </w:rPr>
        <w:t xml:space="preserve"> </w:t>
      </w:r>
      <w:r w:rsidRPr="00513F1B">
        <w:rPr>
          <w:rFonts w:asciiTheme="minorHAnsi" w:hAnsiTheme="minorHAnsi"/>
          <w:sz w:val="22"/>
          <w:szCs w:val="22"/>
        </w:rPr>
        <w:t>audítori</w:t>
      </w:r>
    </w:p>
    <w:p w:rsidR="009F31E0" w:rsidRPr="00513F1B" w:rsidRDefault="009F31E0" w:rsidP="009F31E0">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Poštoví doručovatelia a poštové</w:t>
      </w:r>
      <w:r w:rsidRPr="00513F1B">
        <w:rPr>
          <w:rFonts w:asciiTheme="minorHAnsi" w:hAnsiTheme="minorHAnsi"/>
          <w:spacing w:val="-2"/>
          <w:sz w:val="22"/>
          <w:szCs w:val="22"/>
        </w:rPr>
        <w:t xml:space="preserve"> </w:t>
      </w:r>
      <w:r w:rsidRPr="00513F1B">
        <w:rPr>
          <w:rFonts w:asciiTheme="minorHAnsi" w:hAnsiTheme="minorHAnsi"/>
          <w:sz w:val="22"/>
          <w:szCs w:val="22"/>
        </w:rPr>
        <w:t>podniky;</w:t>
      </w:r>
    </w:p>
    <w:p w:rsidR="009F31E0" w:rsidRPr="00513F1B" w:rsidRDefault="009F31E0" w:rsidP="009F31E0">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Zvolení členovia odborných komisií;</w:t>
      </w:r>
    </w:p>
    <w:p w:rsidR="009F31E0" w:rsidRPr="00513F1B" w:rsidRDefault="009F31E0" w:rsidP="009F31E0">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Externí správcovia registratúry / archivačné</w:t>
      </w:r>
      <w:r w:rsidRPr="00513F1B">
        <w:rPr>
          <w:rFonts w:asciiTheme="minorHAnsi" w:hAnsiTheme="minorHAnsi"/>
          <w:spacing w:val="-2"/>
          <w:sz w:val="22"/>
          <w:szCs w:val="22"/>
        </w:rPr>
        <w:t xml:space="preserve"> </w:t>
      </w:r>
      <w:r w:rsidRPr="00513F1B">
        <w:rPr>
          <w:rFonts w:asciiTheme="minorHAnsi" w:hAnsiTheme="minorHAnsi"/>
          <w:sz w:val="22"/>
          <w:szCs w:val="22"/>
        </w:rPr>
        <w:t>spoločnosti;</w:t>
      </w:r>
    </w:p>
    <w:p w:rsidR="009F31E0" w:rsidRPr="00513F1B" w:rsidRDefault="003E520D" w:rsidP="009F31E0">
      <w:pPr>
        <w:pStyle w:val="Odsekzoznamu"/>
        <w:numPr>
          <w:ilvl w:val="0"/>
          <w:numId w:val="2"/>
        </w:numPr>
        <w:spacing w:before="100" w:beforeAutospacing="1" w:after="100" w:afterAutospacing="1"/>
        <w:ind w:right="-567"/>
        <w:jc w:val="both"/>
        <w:rPr>
          <w:rFonts w:asciiTheme="minorHAnsi" w:hAnsiTheme="minorHAnsi"/>
          <w:sz w:val="22"/>
          <w:szCs w:val="22"/>
        </w:rPr>
      </w:pPr>
      <w:r w:rsidRPr="00513F1B">
        <w:rPr>
          <w:rFonts w:asciiTheme="minorHAnsi" w:hAnsiTheme="minorHAnsi"/>
          <w:sz w:val="22"/>
          <w:szCs w:val="22"/>
        </w:rPr>
        <w:t>E</w:t>
      </w:r>
      <w:r w:rsidR="009F31E0" w:rsidRPr="00513F1B">
        <w:rPr>
          <w:rFonts w:asciiTheme="minorHAnsi" w:hAnsiTheme="minorHAnsi"/>
          <w:sz w:val="22"/>
          <w:szCs w:val="22"/>
        </w:rPr>
        <w:t>xterná zodpovedná osoba určená na základe povinnosti zo zákona o ochrane osobných údajov.</w:t>
      </w:r>
    </w:p>
    <w:p w:rsidR="00AA1D3B" w:rsidRPr="00513F1B" w:rsidRDefault="00AA1D3B" w:rsidP="00AA1D3B">
      <w:pPr>
        <w:pStyle w:val="Odsekzoznamu"/>
        <w:spacing w:before="100" w:beforeAutospacing="1" w:after="100" w:afterAutospacing="1"/>
        <w:ind w:left="426" w:right="-567"/>
        <w:jc w:val="both"/>
        <w:rPr>
          <w:rFonts w:asciiTheme="minorHAnsi" w:hAnsiTheme="minorHAnsi"/>
          <w:sz w:val="22"/>
          <w:szCs w:val="22"/>
        </w:rPr>
      </w:pPr>
    </w:p>
    <w:p w:rsidR="001D2658" w:rsidRPr="001C1905" w:rsidRDefault="00AA1D3B" w:rsidP="001D2658">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13F1B">
        <w:rPr>
          <w:rFonts w:asciiTheme="minorHAnsi" w:hAnsiTheme="minorHAnsi"/>
          <w:b/>
          <w:i/>
          <w:sz w:val="22"/>
          <w:szCs w:val="22"/>
        </w:rPr>
        <w:t>Ochrana údajov u prevádzkovateľa:</w:t>
      </w:r>
      <w:r w:rsidRPr="00513F1B">
        <w:rPr>
          <w:rFonts w:asciiTheme="minorHAnsi" w:hAnsiTheme="minorHAnsi"/>
          <w:sz w:val="22"/>
          <w:szCs w:val="22"/>
        </w:rPr>
        <w:t xml:space="preserve"> prijímame technické a </w:t>
      </w:r>
      <w:r w:rsidRPr="001C1905">
        <w:rPr>
          <w:rFonts w:asciiTheme="minorHAnsi" w:hAnsiTheme="minorHAnsi"/>
          <w:sz w:val="22"/>
          <w:szCs w:val="22"/>
        </w:rPr>
        <w:t>organizačné bezpečnostné opatrenia, aby sme vaše údaje v čo najširšej miere chránili pred neželaným prístupom</w:t>
      </w:r>
      <w:r w:rsidR="001D2658" w:rsidRPr="001C1905">
        <w:rPr>
          <w:rFonts w:asciiTheme="minorHAnsi" w:hAnsiTheme="minorHAnsi"/>
          <w:sz w:val="22"/>
          <w:szCs w:val="22"/>
        </w:rPr>
        <w:t xml:space="preserve"> (</w:t>
      </w:r>
      <w:r w:rsidR="001C1905" w:rsidRPr="001C1905">
        <w:rPr>
          <w:rFonts w:asciiTheme="minorHAnsi" w:hAnsiTheme="minorHAnsi"/>
          <w:sz w:val="22"/>
          <w:szCs w:val="22"/>
        </w:rPr>
        <w:t xml:space="preserve">napr. </w:t>
      </w:r>
      <w:r w:rsidR="001D2658" w:rsidRPr="001C1905">
        <w:rPr>
          <w:rFonts w:asciiTheme="minorHAnsi" w:eastAsiaTheme="minorHAnsi" w:hAnsiTheme="minorHAnsi"/>
          <w:color w:val="000000"/>
          <w:sz w:val="22"/>
          <w:szCs w:val="22"/>
          <w:lang w:eastAsia="en-US"/>
        </w:rPr>
        <w:t>volebná dokumentácia je uchovávaná v uzamknutých miestnostiach, prístup k elektronickým dátovým súborom je zabezpečený heslami a v súlade s nastavenými prístupovými právami, údaje sú sprístupnené len oprávneným osobám, ktoré konajú v súlade s udelenými pokynmi prevádzkovateľa a ďalšie</w:t>
      </w:r>
      <w:r w:rsidRPr="001C1905">
        <w:rPr>
          <w:rFonts w:asciiTheme="minorHAnsi" w:hAnsiTheme="minorHAnsi"/>
          <w:sz w:val="22"/>
          <w:szCs w:val="22"/>
        </w:rPr>
        <w:t xml:space="preserve">. </w:t>
      </w:r>
      <w:r w:rsidR="001C1905" w:rsidRPr="001C1905">
        <w:rPr>
          <w:rFonts w:asciiTheme="minorHAnsi" w:hAnsiTheme="minorHAnsi"/>
          <w:sz w:val="22"/>
          <w:szCs w:val="22"/>
        </w:rPr>
        <w:t>Oprávnené osoby prevádzkovateľa, ktoré majú prístup k</w:t>
      </w:r>
      <w:r w:rsidRPr="001C1905">
        <w:rPr>
          <w:rFonts w:asciiTheme="minorHAnsi" w:hAnsiTheme="minorHAnsi"/>
          <w:sz w:val="22"/>
          <w:szCs w:val="22"/>
        </w:rPr>
        <w:t xml:space="preserve"> príslušným </w:t>
      </w:r>
      <w:r w:rsidR="003F5B6B" w:rsidRPr="001C1905">
        <w:rPr>
          <w:rFonts w:asciiTheme="minorHAnsi" w:hAnsiTheme="minorHAnsi"/>
          <w:sz w:val="22"/>
          <w:szCs w:val="22"/>
        </w:rPr>
        <w:t>osobným údajom</w:t>
      </w:r>
      <w:r w:rsidR="001C1905" w:rsidRPr="001C1905">
        <w:rPr>
          <w:rFonts w:asciiTheme="minorHAnsi" w:hAnsiTheme="minorHAnsi"/>
          <w:sz w:val="22"/>
          <w:szCs w:val="22"/>
        </w:rPr>
        <w:t>,</w:t>
      </w:r>
      <w:r w:rsidRPr="001C1905">
        <w:rPr>
          <w:rFonts w:asciiTheme="minorHAnsi" w:hAnsiTheme="minorHAnsi"/>
          <w:sz w:val="22"/>
          <w:szCs w:val="22"/>
        </w:rPr>
        <w:t xml:space="preserve"> sú poučené o spracovávaní a chránení týchto osobných údajov.  </w:t>
      </w:r>
    </w:p>
    <w:p w:rsidR="00AA1D3B" w:rsidRPr="00513F1B" w:rsidRDefault="00AA1D3B" w:rsidP="00AA1D3B">
      <w:pPr>
        <w:pStyle w:val="Odsekzoznamu"/>
        <w:spacing w:before="100" w:beforeAutospacing="1" w:after="100" w:afterAutospacing="1"/>
        <w:ind w:left="426" w:right="-567"/>
        <w:jc w:val="both"/>
        <w:rPr>
          <w:rFonts w:asciiTheme="minorHAnsi" w:hAnsiTheme="minorHAnsi"/>
          <w:sz w:val="22"/>
          <w:szCs w:val="22"/>
        </w:rPr>
      </w:pPr>
    </w:p>
    <w:p w:rsidR="00AA1D3B" w:rsidRPr="009E4EF2"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13F1B">
        <w:rPr>
          <w:rFonts w:asciiTheme="minorHAnsi" w:eastAsiaTheme="minorHAnsi" w:hAnsiTheme="minorHAnsi" w:cs="CIDFont+F1"/>
          <w:sz w:val="22"/>
          <w:szCs w:val="22"/>
          <w:lang w:eastAsia="en-US"/>
        </w:rPr>
        <w:t xml:space="preserve">Spracúvanie osobných údajov sa vykonáva </w:t>
      </w:r>
      <w:r w:rsidRPr="00513F1B">
        <w:rPr>
          <w:rFonts w:asciiTheme="minorHAnsi" w:eastAsiaTheme="minorHAnsi" w:hAnsiTheme="minorHAnsi" w:cs="CIDFont+F1"/>
          <w:b/>
          <w:i/>
          <w:sz w:val="22"/>
          <w:szCs w:val="22"/>
          <w:lang w:eastAsia="en-US"/>
        </w:rPr>
        <w:t>v rámci členských štátov Európskej únie a Európskeho hospodárskeho priestoru.</w:t>
      </w:r>
      <w:r w:rsidRPr="00513F1B">
        <w:rPr>
          <w:rFonts w:asciiTheme="minorHAnsi" w:eastAsiaTheme="minorHAnsi" w:hAnsiTheme="minorHAnsi" w:cs="CIDFont+F1"/>
          <w:sz w:val="22"/>
          <w:szCs w:val="22"/>
          <w:lang w:eastAsia="en-US"/>
        </w:rPr>
        <w:t xml:space="preserve"> Spracúvanie osobných údajov na území tretej krajiny sa môže uskutočniť len so súhlasom prevádzkovateľa a za splnenia osobitných podmienok stanovených v nariadení GDPR.</w:t>
      </w:r>
    </w:p>
    <w:p w:rsidR="009E4EF2" w:rsidRPr="009E4EF2" w:rsidRDefault="009E4EF2" w:rsidP="009E4EF2">
      <w:pPr>
        <w:pStyle w:val="Odsekzoznamu"/>
        <w:spacing w:before="100" w:beforeAutospacing="1" w:after="100" w:afterAutospacing="1"/>
        <w:ind w:left="426" w:right="-567"/>
        <w:jc w:val="both"/>
        <w:rPr>
          <w:rFonts w:asciiTheme="minorHAnsi" w:hAnsiTheme="minorHAnsi"/>
          <w:sz w:val="22"/>
          <w:szCs w:val="22"/>
        </w:rPr>
      </w:pPr>
    </w:p>
    <w:p w:rsidR="009E4EF2" w:rsidRPr="00513F1B" w:rsidRDefault="009E4EF2"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Pr>
          <w:rFonts w:asciiTheme="minorHAnsi" w:eastAsiaTheme="minorHAnsi" w:hAnsiTheme="minorHAnsi" w:cs="CIDFont+F1"/>
          <w:sz w:val="22"/>
          <w:szCs w:val="22"/>
          <w:lang w:eastAsia="en-US"/>
        </w:rPr>
        <w:t xml:space="preserve">Osobné údaje </w:t>
      </w:r>
      <w:r w:rsidRPr="002F5A9E">
        <w:rPr>
          <w:rFonts w:asciiTheme="minorHAnsi" w:eastAsiaTheme="minorHAnsi" w:hAnsiTheme="minorHAnsi" w:cs="CIDFont+F1"/>
          <w:b/>
          <w:i/>
          <w:sz w:val="22"/>
          <w:szCs w:val="22"/>
          <w:lang w:eastAsia="en-US"/>
        </w:rPr>
        <w:t>nebudú použité na automatizované individuálne rozhodovanie</w:t>
      </w:r>
      <w:r>
        <w:rPr>
          <w:rFonts w:asciiTheme="minorHAnsi" w:eastAsiaTheme="minorHAnsi" w:hAnsiTheme="minorHAnsi" w:cs="CIDFont+F1"/>
          <w:sz w:val="22"/>
          <w:szCs w:val="22"/>
          <w:lang w:eastAsia="en-US"/>
        </w:rPr>
        <w:t xml:space="preserve"> vrátane profilovania.</w:t>
      </w:r>
    </w:p>
    <w:p w:rsidR="00AA1D3B" w:rsidRPr="00513F1B" w:rsidRDefault="00AA1D3B" w:rsidP="00AA1D3B">
      <w:pPr>
        <w:pStyle w:val="Odsekzoznamu"/>
        <w:spacing w:before="100" w:beforeAutospacing="1" w:after="100" w:afterAutospacing="1"/>
        <w:ind w:left="426" w:right="-567"/>
        <w:jc w:val="both"/>
        <w:rPr>
          <w:rFonts w:asciiTheme="minorHAnsi" w:hAnsiTheme="minorHAnsi"/>
          <w:sz w:val="22"/>
          <w:szCs w:val="22"/>
        </w:rPr>
      </w:pPr>
    </w:p>
    <w:p w:rsidR="00AA1D3B" w:rsidRDefault="00AA1D3B" w:rsidP="00B91B78">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13F1B">
        <w:rPr>
          <w:rFonts w:asciiTheme="minorHAnsi" w:hAnsiTheme="minorHAnsi"/>
          <w:sz w:val="22"/>
          <w:szCs w:val="22"/>
        </w:rPr>
        <w:t xml:space="preserve">Riadne spracúvanie vašich osobných údajov </w:t>
      </w:r>
      <w:r w:rsidRPr="00CB6C23">
        <w:rPr>
          <w:rFonts w:asciiTheme="minorHAnsi" w:hAnsiTheme="minorHAnsi"/>
          <w:sz w:val="22"/>
          <w:szCs w:val="22"/>
        </w:rPr>
        <w:t xml:space="preserve">je pre </w:t>
      </w:r>
      <w:r w:rsidR="00E135F2" w:rsidRPr="00CB6C23">
        <w:rPr>
          <w:rFonts w:asciiTheme="minorHAnsi" w:hAnsiTheme="minorHAnsi"/>
          <w:sz w:val="22"/>
          <w:szCs w:val="22"/>
        </w:rPr>
        <w:t xml:space="preserve">Obec </w:t>
      </w:r>
      <w:r w:rsidR="00CB6C23" w:rsidRPr="00CB6C23">
        <w:rPr>
          <w:rFonts w:asciiTheme="minorHAnsi" w:hAnsiTheme="minorHAnsi"/>
          <w:noProof/>
          <w:sz w:val="22"/>
          <w:szCs w:val="22"/>
        </w:rPr>
        <w:t>Lúčnica</w:t>
      </w:r>
      <w:r w:rsidR="00CB6C23">
        <w:rPr>
          <w:rFonts w:asciiTheme="minorHAnsi" w:hAnsiTheme="minorHAnsi"/>
          <w:noProof/>
          <w:sz w:val="22"/>
          <w:szCs w:val="22"/>
        </w:rPr>
        <w:t xml:space="preserve"> nad Žitavou</w:t>
      </w:r>
      <w:r w:rsidR="00111420" w:rsidRPr="00513F1B">
        <w:rPr>
          <w:rFonts w:asciiTheme="minorHAnsi" w:hAnsiTheme="minorHAnsi"/>
          <w:sz w:val="22"/>
          <w:szCs w:val="22"/>
        </w:rPr>
        <w:t xml:space="preserve"> </w:t>
      </w:r>
      <w:r w:rsidRPr="00513F1B">
        <w:rPr>
          <w:rFonts w:asciiTheme="minorHAnsi" w:hAnsiTheme="minorHAnsi"/>
          <w:sz w:val="22"/>
          <w:szCs w:val="22"/>
        </w:rPr>
        <w:t>dôležité a ich ochrana je úplnou samozrejmosťou. Pri spracúvaní osobných údajov môžete uplatniť nasledujúce práva:</w:t>
      </w:r>
    </w:p>
    <w:p w:rsidR="009E4EF2" w:rsidRPr="00513F1B" w:rsidRDefault="001F465D" w:rsidP="00A12526">
      <w:pPr>
        <w:pStyle w:val="Odsekzoznamu"/>
        <w:numPr>
          <w:ilvl w:val="0"/>
          <w:numId w:val="6"/>
        </w:numPr>
        <w:spacing w:before="100" w:beforeAutospacing="1" w:after="100" w:afterAutospacing="1"/>
        <w:ind w:right="-567"/>
        <w:jc w:val="both"/>
        <w:rPr>
          <w:rFonts w:asciiTheme="minorHAnsi" w:hAnsiTheme="minorHAnsi"/>
          <w:sz w:val="22"/>
          <w:szCs w:val="22"/>
        </w:rPr>
      </w:pPr>
      <w:r w:rsidRPr="00B605CB">
        <w:rPr>
          <w:rFonts w:asciiTheme="minorHAnsi" w:hAnsiTheme="minorHAnsi"/>
          <w:b/>
          <w:sz w:val="22"/>
          <w:szCs w:val="22"/>
        </w:rPr>
        <w:t>Odvolať súhlas</w:t>
      </w:r>
      <w:r>
        <w:rPr>
          <w:rFonts w:asciiTheme="minorHAnsi" w:hAnsiTheme="minorHAnsi"/>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úrade. Odvolanie súhlasu nemá vplyv na zákonnosť spracúvania osobných údajov, ktoré sme na jeho základe o Vás spracúvali.</w:t>
      </w:r>
    </w:p>
    <w:p w:rsidR="00AA1D3B" w:rsidRPr="00513F1B" w:rsidRDefault="00AA1D3B" w:rsidP="00A12526">
      <w:pPr>
        <w:pStyle w:val="Odsekzoznamu"/>
        <w:numPr>
          <w:ilvl w:val="0"/>
          <w:numId w:val="6"/>
        </w:numPr>
        <w:spacing w:before="100" w:beforeAutospacing="1" w:after="100" w:afterAutospacing="1"/>
        <w:ind w:right="-567"/>
        <w:jc w:val="both"/>
        <w:rPr>
          <w:rFonts w:asciiTheme="minorHAnsi" w:hAnsiTheme="minorHAnsi"/>
          <w:sz w:val="22"/>
          <w:szCs w:val="22"/>
        </w:rPr>
      </w:pPr>
      <w:r w:rsidRPr="00513F1B">
        <w:rPr>
          <w:rFonts w:asciiTheme="minorHAnsi" w:eastAsiaTheme="minorHAnsi" w:hAnsiTheme="minorHAnsi" w:cs="CIDFont+F1"/>
          <w:b/>
          <w:sz w:val="22"/>
          <w:szCs w:val="22"/>
          <w:lang w:eastAsia="en-US"/>
        </w:rPr>
        <w:t>Právo na prístup k údajom</w:t>
      </w:r>
      <w:r w:rsidRPr="00513F1B">
        <w:rPr>
          <w:rFonts w:asciiTheme="minorHAnsi" w:eastAsiaTheme="minorHAnsi" w:hAnsiTheme="minorHAnsi" w:cs="CIDFont+F1"/>
          <w:sz w:val="22"/>
          <w:szCs w:val="22"/>
          <w:lang w:eastAsia="en-US"/>
        </w:rPr>
        <w:t xml:space="preserve">: </w:t>
      </w:r>
      <w:r w:rsidRPr="00513F1B">
        <w:rPr>
          <w:rFonts w:asciiTheme="minorHAnsi" w:hAnsiTheme="minorHAnsi"/>
          <w:sz w:val="22"/>
          <w:szCs w:val="22"/>
        </w:rPr>
        <w:t xml:space="preserve">Máte právo na potvrdenie toho, či osobné údaje sú alebo nie sú spracúvané a ak áno, máte prístup k informáciám o spracúvaní, kategóriách dotknutých osobných údajov, príjemcoch alebo kategóriách príjemcov, období uchovávania osobných údajov, ako aj právo na informácie o vašich právach, o práve podať sťažnosť Úradu na ochranu osobných údajov, informácie o zdroji osobných údajov, informácie o tom, či dochádza k automatizovanému rozhodnutiu a profilovaniu, informácie a záruky v prípade prenosu osobných údajov do tretej krajiny alebo medzinárodnej organizácie. Máte právo na poskytnutie kópií spracúvaných osobných údajov, pokiaľ tento akt nemá nepriaznivé dôsledky na práva iných fyzických osôb. </w:t>
      </w:r>
    </w:p>
    <w:p w:rsidR="00AA1D3B" w:rsidRPr="00513F1B" w:rsidRDefault="00AA1D3B" w:rsidP="00A12526">
      <w:pPr>
        <w:pStyle w:val="Odsekzoznamu"/>
        <w:numPr>
          <w:ilvl w:val="0"/>
          <w:numId w:val="6"/>
        </w:numPr>
        <w:spacing w:before="100" w:beforeAutospacing="1" w:after="100" w:afterAutospacing="1"/>
        <w:ind w:right="-567"/>
        <w:jc w:val="both"/>
        <w:rPr>
          <w:rFonts w:asciiTheme="minorHAnsi" w:hAnsiTheme="minorHAnsi"/>
          <w:sz w:val="22"/>
          <w:szCs w:val="22"/>
        </w:rPr>
      </w:pPr>
      <w:r w:rsidRPr="00513F1B">
        <w:rPr>
          <w:rFonts w:asciiTheme="minorHAnsi" w:eastAsiaTheme="minorHAnsi" w:hAnsiTheme="minorHAnsi" w:cs="CIDFont+F1"/>
          <w:b/>
          <w:sz w:val="22"/>
          <w:szCs w:val="22"/>
          <w:lang w:eastAsia="en-US"/>
        </w:rPr>
        <w:t>Právo na opravu</w:t>
      </w:r>
      <w:r w:rsidRPr="00513F1B">
        <w:rPr>
          <w:rFonts w:asciiTheme="minorHAnsi" w:eastAsiaTheme="minorHAnsi" w:hAnsiTheme="minorHAnsi" w:cs="CIDFont+F1"/>
          <w:sz w:val="22"/>
          <w:szCs w:val="22"/>
          <w:lang w:eastAsia="en-US"/>
        </w:rPr>
        <w:t>: máte právo, aby boli vaše nesprávne osobné údaje bez zbytočného odkladu opravené</w:t>
      </w:r>
      <w:r w:rsidR="001F465D">
        <w:rPr>
          <w:rFonts w:asciiTheme="minorHAnsi" w:eastAsiaTheme="minorHAnsi" w:hAnsiTheme="minorHAnsi" w:cs="CIDFont+F1"/>
          <w:sz w:val="22"/>
          <w:szCs w:val="22"/>
          <w:lang w:eastAsia="en-US"/>
        </w:rPr>
        <w:t>.</w:t>
      </w:r>
    </w:p>
    <w:p w:rsidR="00AA1D3B" w:rsidRPr="00513F1B" w:rsidRDefault="00AA1D3B" w:rsidP="00A12526">
      <w:pPr>
        <w:pStyle w:val="Odsekzoznamu"/>
        <w:numPr>
          <w:ilvl w:val="0"/>
          <w:numId w:val="6"/>
        </w:numPr>
        <w:spacing w:before="100" w:beforeAutospacing="1" w:after="100" w:afterAutospacing="1"/>
        <w:ind w:right="-567"/>
        <w:jc w:val="both"/>
        <w:rPr>
          <w:rFonts w:asciiTheme="minorHAnsi" w:hAnsiTheme="minorHAnsi"/>
          <w:sz w:val="22"/>
          <w:szCs w:val="22"/>
        </w:rPr>
      </w:pPr>
      <w:r w:rsidRPr="00513F1B">
        <w:rPr>
          <w:rFonts w:asciiTheme="minorHAnsi" w:eastAsiaTheme="minorHAnsi" w:hAnsiTheme="minorHAnsi" w:cs="CIDFont+F1"/>
          <w:b/>
          <w:sz w:val="22"/>
          <w:szCs w:val="22"/>
          <w:lang w:eastAsia="en-US"/>
        </w:rPr>
        <w:t>Právo na vymazanie:</w:t>
      </w:r>
      <w:r w:rsidRPr="00513F1B">
        <w:rPr>
          <w:rFonts w:asciiTheme="minorHAnsi" w:eastAsiaTheme="minorHAnsi" w:hAnsiTheme="minorHAnsi" w:cs="CIDFont+F1"/>
          <w:sz w:val="22"/>
          <w:szCs w:val="22"/>
          <w:lang w:eastAsia="en-US"/>
        </w:rPr>
        <w:t xml:space="preserve"> ste oprávnen</w:t>
      </w:r>
      <w:r w:rsidR="003E520D" w:rsidRPr="00513F1B">
        <w:rPr>
          <w:rFonts w:asciiTheme="minorHAnsi" w:eastAsiaTheme="minorHAnsi" w:hAnsiTheme="minorHAnsi" w:cs="CIDFont+F1"/>
          <w:sz w:val="22"/>
          <w:szCs w:val="22"/>
          <w:lang w:eastAsia="en-US"/>
        </w:rPr>
        <w:t>í</w:t>
      </w:r>
      <w:r w:rsidRPr="00513F1B">
        <w:rPr>
          <w:rFonts w:asciiTheme="minorHAnsi" w:eastAsiaTheme="minorHAnsi" w:hAnsiTheme="minorHAnsi" w:cs="CIDFont+F1"/>
          <w:sz w:val="22"/>
          <w:szCs w:val="22"/>
          <w:lang w:eastAsia="en-US"/>
        </w:rPr>
        <w:t xml:space="preserve"> požadovať, aby bez zbytočného odkladu boli vaše osobné údaje vymazané, v prípade splnenia podmienok uvedených v GDPR (právo na vymazanie máte  najmä </w:t>
      </w:r>
      <w:r w:rsidRPr="00513F1B">
        <w:rPr>
          <w:rFonts w:asciiTheme="minorHAnsi" w:eastAsiaTheme="minorHAnsi" w:hAnsiTheme="minorHAnsi" w:cs="CIDFont+F1"/>
          <w:sz w:val="22"/>
          <w:szCs w:val="22"/>
          <w:lang w:eastAsia="en-US"/>
        </w:rPr>
        <w:lastRenderedPageBreak/>
        <w:t>vtedy, ak vaše osobné údaje už nie sú potrebné na účely, na ktoré boli spracúvané, alebo ak sa osobné údaje spracúvali nezákonne. Právo na vymazanie sa neuplatňuje najmä vtedy, ak je spracúvanie osobných údajov potrebné na preukazovanie, uplatňovanie alebo obhajovanie právnych nárokov prevádzkovateľa alebo tretích osôb)</w:t>
      </w:r>
      <w:r w:rsidR="001F465D">
        <w:rPr>
          <w:rFonts w:asciiTheme="minorHAnsi" w:eastAsiaTheme="minorHAnsi" w:hAnsiTheme="minorHAnsi" w:cs="CIDFont+F1"/>
          <w:sz w:val="22"/>
          <w:szCs w:val="22"/>
          <w:lang w:eastAsia="en-US"/>
        </w:rPr>
        <w:t>.</w:t>
      </w:r>
    </w:p>
    <w:p w:rsidR="00AA1D3B" w:rsidRPr="001F465D" w:rsidRDefault="00AA1D3B" w:rsidP="00A12526">
      <w:pPr>
        <w:pStyle w:val="Odsekzoznamu"/>
        <w:numPr>
          <w:ilvl w:val="0"/>
          <w:numId w:val="6"/>
        </w:numPr>
        <w:spacing w:before="100" w:beforeAutospacing="1" w:after="100" w:afterAutospacing="1"/>
        <w:ind w:right="-567"/>
        <w:jc w:val="both"/>
        <w:rPr>
          <w:rFonts w:asciiTheme="minorHAnsi" w:hAnsiTheme="minorHAnsi"/>
          <w:sz w:val="22"/>
          <w:szCs w:val="22"/>
        </w:rPr>
      </w:pPr>
      <w:r w:rsidRPr="00513F1B">
        <w:rPr>
          <w:rFonts w:asciiTheme="minorHAnsi" w:eastAsiaTheme="minorHAnsi" w:hAnsiTheme="minorHAnsi" w:cs="CIDFont+F1"/>
          <w:b/>
          <w:sz w:val="22"/>
          <w:szCs w:val="22"/>
          <w:lang w:eastAsia="en-US"/>
        </w:rPr>
        <w:t>Právo na obmedzenie spracúvania</w:t>
      </w:r>
      <w:r w:rsidRPr="00513F1B">
        <w:rPr>
          <w:rFonts w:asciiTheme="minorHAnsi" w:eastAsiaTheme="minorHAnsi" w:hAnsiTheme="minorHAnsi" w:cs="CIDFont+F1"/>
          <w:sz w:val="22"/>
          <w:szCs w:val="22"/>
          <w:lang w:eastAsia="en-US"/>
        </w:rPr>
        <w:t>: v prípadoch stanovených v GDPR (napr. ak napadnete správnosť osobných údajov alebo spracúvanie nie je v súlade s právnymi predpismi alebo už nepotrebujeme osobné údaje na stanovené účely, ale potrebujete ich vy na preukázanie, uplatňovanie alebo obhajovanie právnych nárokov) máte právo požadovať, aby sme obmedzili ich spracúvanie</w:t>
      </w:r>
      <w:r w:rsidR="001F465D">
        <w:rPr>
          <w:rFonts w:asciiTheme="minorHAnsi" w:eastAsiaTheme="minorHAnsi" w:hAnsiTheme="minorHAnsi" w:cs="CIDFont+F1"/>
          <w:sz w:val="22"/>
          <w:szCs w:val="22"/>
          <w:lang w:eastAsia="en-US"/>
        </w:rPr>
        <w:t>.</w:t>
      </w:r>
    </w:p>
    <w:p w:rsidR="001F465D" w:rsidRPr="00513F1B" w:rsidRDefault="001F465D" w:rsidP="00A12526">
      <w:pPr>
        <w:pStyle w:val="Odsekzoznamu"/>
        <w:numPr>
          <w:ilvl w:val="0"/>
          <w:numId w:val="6"/>
        </w:numPr>
        <w:spacing w:before="100" w:beforeAutospacing="1" w:after="100" w:afterAutospacing="1"/>
        <w:ind w:right="-567"/>
        <w:jc w:val="both"/>
        <w:rPr>
          <w:rFonts w:asciiTheme="minorHAnsi" w:hAnsiTheme="minorHAnsi"/>
          <w:sz w:val="22"/>
          <w:szCs w:val="22"/>
        </w:rPr>
      </w:pPr>
      <w:r>
        <w:rPr>
          <w:rFonts w:asciiTheme="minorHAnsi" w:eastAsiaTheme="minorHAnsi" w:hAnsiTheme="minorHAnsi" w:cs="CIDFont+F1"/>
          <w:b/>
          <w:sz w:val="22"/>
          <w:szCs w:val="22"/>
          <w:lang w:eastAsia="en-US"/>
        </w:rPr>
        <w:t xml:space="preserve">Právo na prenosnosť údajov </w:t>
      </w:r>
      <w:r>
        <w:rPr>
          <w:rFonts w:asciiTheme="minorHAnsi" w:hAnsiTheme="minorHAnsi"/>
          <w:sz w:val="22"/>
          <w:szCs w:val="22"/>
        </w:rPr>
        <w:t>– 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w:t>
      </w:r>
    </w:p>
    <w:p w:rsidR="00AA1D3B" w:rsidRPr="00513F1B" w:rsidRDefault="00AA1D3B" w:rsidP="00A12526">
      <w:pPr>
        <w:pStyle w:val="Odsekzoznamu"/>
        <w:numPr>
          <w:ilvl w:val="0"/>
          <w:numId w:val="6"/>
        </w:numPr>
        <w:spacing w:before="100" w:beforeAutospacing="1" w:after="100" w:afterAutospacing="1"/>
        <w:ind w:right="-567"/>
        <w:jc w:val="both"/>
        <w:rPr>
          <w:rFonts w:asciiTheme="minorHAnsi" w:hAnsiTheme="minorHAnsi"/>
          <w:sz w:val="22"/>
          <w:szCs w:val="22"/>
        </w:rPr>
      </w:pPr>
      <w:r w:rsidRPr="00513F1B">
        <w:rPr>
          <w:rFonts w:asciiTheme="minorHAnsi" w:eastAsiaTheme="minorHAnsi" w:hAnsiTheme="minorHAnsi" w:cs="CIDFont+F1"/>
          <w:b/>
          <w:sz w:val="22"/>
          <w:szCs w:val="22"/>
          <w:lang w:eastAsia="en-US"/>
        </w:rPr>
        <w:t>Právo namietať:</w:t>
      </w:r>
      <w:r w:rsidRPr="00513F1B">
        <w:rPr>
          <w:rFonts w:asciiTheme="minorHAnsi" w:eastAsiaTheme="minorHAnsi" w:hAnsiTheme="minorHAnsi" w:cs="CIDFont+F1"/>
          <w:sz w:val="22"/>
          <w:szCs w:val="22"/>
          <w:lang w:eastAsia="en-US"/>
        </w:rPr>
        <w:t xml:space="preserve"> ak je spracúvanie osobných údajov vykonávané na právnom základe</w:t>
      </w:r>
      <w:r w:rsidR="00B91B78" w:rsidRPr="00513F1B">
        <w:rPr>
          <w:rFonts w:asciiTheme="minorHAnsi" w:eastAsiaTheme="minorHAnsi" w:hAnsiTheme="minorHAnsi" w:cs="CIDFont+F1"/>
          <w:sz w:val="22"/>
          <w:szCs w:val="22"/>
          <w:lang w:eastAsia="en-US"/>
        </w:rPr>
        <w:t>,</w:t>
      </w:r>
      <w:r w:rsidRPr="00513F1B">
        <w:rPr>
          <w:rFonts w:asciiTheme="minorHAnsi" w:eastAsiaTheme="minorHAnsi" w:hAnsiTheme="minorHAnsi" w:cs="CIDFont+F1"/>
          <w:sz w:val="22"/>
          <w:szCs w:val="22"/>
          <w:lang w:eastAsia="en-US"/>
        </w:rPr>
        <w:t xml:space="preserve"> oprávnený záujem podľa GDPR, máte právo namietať voči takému spracúvaniu. Nesmieme tieto údaje ďalej spracúvať, pokiaľ nepreukáže nevyhnutné oprávnené dôvody na spracúvanie, ktoré prevažujú nad vašimi záujmami, právami a slobodami, alebo dôvody na preukazovanie, uplatňovanie alebo obhajovanie našich právnych nárokov alebo tretích osôb. </w:t>
      </w:r>
    </w:p>
    <w:p w:rsidR="00AA1D3B" w:rsidRPr="00513F1B" w:rsidRDefault="00AA1D3B" w:rsidP="00AA1D3B">
      <w:pPr>
        <w:pStyle w:val="Odsekzoznamu"/>
        <w:spacing w:before="100" w:beforeAutospacing="1" w:after="100" w:afterAutospacing="1"/>
        <w:ind w:left="426" w:right="-567"/>
        <w:jc w:val="both"/>
        <w:rPr>
          <w:rFonts w:asciiTheme="minorHAnsi" w:hAnsiTheme="minorHAnsi"/>
          <w:sz w:val="22"/>
          <w:szCs w:val="22"/>
        </w:rPr>
      </w:pPr>
    </w:p>
    <w:p w:rsidR="00323D68" w:rsidRPr="00513F1B" w:rsidRDefault="00AA1D3B" w:rsidP="00D87695">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13F1B">
        <w:rPr>
          <w:rFonts w:asciiTheme="minorHAnsi" w:eastAsiaTheme="minorHAnsi" w:hAnsiTheme="minorHAnsi" w:cs="CIDFont+F1"/>
          <w:sz w:val="22"/>
          <w:szCs w:val="22"/>
          <w:lang w:eastAsia="en-US"/>
        </w:rPr>
        <w:t xml:space="preserve">Máte </w:t>
      </w:r>
      <w:r w:rsidRPr="00F47596">
        <w:rPr>
          <w:rFonts w:asciiTheme="minorHAnsi" w:eastAsiaTheme="minorHAnsi" w:hAnsiTheme="minorHAnsi" w:cs="CIDFont+F1"/>
          <w:b/>
          <w:sz w:val="22"/>
          <w:szCs w:val="22"/>
          <w:lang w:eastAsia="en-US"/>
        </w:rPr>
        <w:t>právo podať sťažnosť</w:t>
      </w:r>
      <w:r w:rsidRPr="00513F1B">
        <w:rPr>
          <w:rFonts w:asciiTheme="minorHAnsi" w:eastAsiaTheme="minorHAnsi" w:hAnsiTheme="minorHAnsi" w:cs="CIDFont+F1"/>
          <w:sz w:val="22"/>
          <w:szCs w:val="22"/>
          <w:lang w:eastAsia="en-US"/>
        </w:rPr>
        <w:t xml:space="preserve"> na Úrad na ochranu osobných údajov Slovenskej republiky alebo na iný príslušný dozorný úrad, a to najmä v prípade, ak predpokladá, že došlo k porušeniu spracúvania osobných údajov. </w:t>
      </w:r>
    </w:p>
    <w:p w:rsidR="00323D68" w:rsidRPr="00513F1B" w:rsidRDefault="00323D68" w:rsidP="00323D68">
      <w:pPr>
        <w:pStyle w:val="Odsekzoznamu"/>
        <w:spacing w:before="100" w:beforeAutospacing="1" w:after="100" w:afterAutospacing="1"/>
        <w:ind w:left="426" w:right="-567"/>
        <w:jc w:val="both"/>
        <w:rPr>
          <w:rFonts w:asciiTheme="minorHAnsi" w:hAnsiTheme="minorHAnsi"/>
          <w:sz w:val="22"/>
          <w:szCs w:val="22"/>
        </w:rPr>
      </w:pPr>
    </w:p>
    <w:p w:rsidR="00C95790" w:rsidRPr="00513F1B" w:rsidRDefault="00AA1D3B" w:rsidP="00D87695">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CB6C23">
        <w:rPr>
          <w:rFonts w:asciiTheme="minorHAnsi" w:hAnsiTheme="minorHAnsi"/>
          <w:b/>
          <w:sz w:val="22"/>
          <w:szCs w:val="22"/>
        </w:rPr>
        <w:t>Kontakt na uplatnenie dotknutých práv:</w:t>
      </w:r>
      <w:r w:rsidRPr="00CB6C23">
        <w:rPr>
          <w:rFonts w:asciiTheme="minorHAnsi" w:hAnsiTheme="minorHAnsi"/>
          <w:sz w:val="22"/>
          <w:szCs w:val="22"/>
        </w:rPr>
        <w:t xml:space="preserve"> v prípade, že s nami nadviažete kontakt e-mailom na adresu </w:t>
      </w:r>
      <w:r w:rsidR="00E135F2" w:rsidRPr="00CB6C23">
        <w:rPr>
          <w:rFonts w:asciiTheme="minorHAnsi" w:hAnsiTheme="minorHAnsi"/>
          <w:sz w:val="22"/>
          <w:szCs w:val="22"/>
        </w:rPr>
        <w:t>zodpovednaosoba@iqideas.sk</w:t>
      </w:r>
      <w:r w:rsidRPr="00513F1B">
        <w:rPr>
          <w:rFonts w:asciiTheme="minorHAnsi" w:hAnsiTheme="minorHAnsi"/>
          <w:sz w:val="22"/>
          <w:szCs w:val="22"/>
        </w:rPr>
        <w:t xml:space="preserve"> alebo po</w:t>
      </w:r>
      <w:r w:rsidR="00E135F2" w:rsidRPr="00513F1B">
        <w:rPr>
          <w:rFonts w:asciiTheme="minorHAnsi" w:hAnsiTheme="minorHAnsi"/>
          <w:sz w:val="22"/>
          <w:szCs w:val="22"/>
        </w:rPr>
        <w:t xml:space="preserve">štou na adresu </w:t>
      </w:r>
      <w:r w:rsidR="00CB6C23" w:rsidRPr="006B6460">
        <w:rPr>
          <w:rFonts w:asciiTheme="minorHAnsi" w:hAnsiTheme="minorHAnsi"/>
          <w:sz w:val="22"/>
          <w:szCs w:val="22"/>
        </w:rPr>
        <w:t>Lúčnica nad Žitavou 230</w:t>
      </w:r>
      <w:r w:rsidR="00CB6C23">
        <w:rPr>
          <w:rFonts w:asciiTheme="minorHAnsi" w:hAnsiTheme="minorHAnsi"/>
          <w:sz w:val="22"/>
          <w:szCs w:val="22"/>
        </w:rPr>
        <w:t>,</w:t>
      </w:r>
      <w:r w:rsidR="00CB6C23" w:rsidRPr="006B6460">
        <w:rPr>
          <w:rFonts w:asciiTheme="minorHAnsi" w:hAnsiTheme="minorHAnsi"/>
          <w:sz w:val="22"/>
          <w:szCs w:val="22"/>
        </w:rPr>
        <w:t xml:space="preserve"> 95188 Lúčnica nad Žitavou</w:t>
      </w:r>
      <w:r w:rsidRPr="00513F1B">
        <w:rPr>
          <w:rFonts w:asciiTheme="minorHAnsi" w:hAnsiTheme="minorHAnsi"/>
          <w:sz w:val="22"/>
          <w:szCs w:val="22"/>
        </w:rPr>
        <w:t>, uložíme vami oznámené údaje (vašu e-mailovú adresu, resp. vaše meno, priezvisko a vaše telefónne číslo) pre zodpovedanie vašich otázok resp. pre vybavenie vašej žiadosti. Údaje budú vymazané potom, ak pre účel spracovania nebudú viac potrebné, respektíve obmedzíme ich spracovanie v prípade, že existujú zákonné povinnosti ich uchovávať. Vyjadrenia a prípadné informácie o prijatých opatreniach vám poskytneme čo najskôr, najneskôr však do jedného mesiaca. V prípade potreby a s ohľadom na zložitosť a počet žiadostí môžeme túto lehotu predĺžiť na dva mesiace. O predĺžení, vrátane uvedenia dôvodov, vás budeme informovať.</w:t>
      </w:r>
    </w:p>
    <w:p w:rsidR="00D87695" w:rsidRDefault="00D87695">
      <w:pPr>
        <w:ind w:right="-567"/>
        <w:jc w:val="both"/>
      </w:pPr>
    </w:p>
    <w:sectPr w:rsidR="00D87695" w:rsidSect="00DC29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Microsoft Sans Serif">
    <w:altName w:val="Microsoft Sans Serif"/>
    <w:panose1 w:val="020B0604020202020204"/>
    <w:charset w:val="EE"/>
    <w:family w:val="swiss"/>
    <w:pitch w:val="variable"/>
    <w:sig w:usb0="E1002AFF" w:usb1="C0000002" w:usb2="00000008" w:usb3="00000000" w:csb0="000101FF" w:csb1="00000000"/>
  </w:font>
  <w:font w:name="Calibri">
    <w:panose1 w:val="020F0502020204030204"/>
    <w:charset w:val="EE"/>
    <w:family w:val="swiss"/>
    <w:pitch w:val="variable"/>
    <w:sig w:usb0="E00002FF" w:usb1="4000ACFF" w:usb2="00000001" w:usb3="00000000" w:csb0="0000019F" w:csb1="00000000"/>
  </w:font>
  <w:font w:name="Century Gothic">
    <w:altName w:val="Century Gothic"/>
    <w:panose1 w:val="020B0502020202020204"/>
    <w:charset w:val="EE"/>
    <w:family w:val="swiss"/>
    <w:pitch w:val="variable"/>
    <w:sig w:usb0="00000287" w:usb1="00000000" w:usb2="00000000" w:usb3="00000000" w:csb0="0000009F" w:csb1="00000000"/>
  </w:font>
  <w:font w:name="CIDFont+F1">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E492E"/>
    <w:multiLevelType w:val="hybridMultilevel"/>
    <w:tmpl w:val="438494E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23B45F47"/>
    <w:multiLevelType w:val="hybridMultilevel"/>
    <w:tmpl w:val="DFB0EAA8"/>
    <w:lvl w:ilvl="0" w:tplc="041B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DE327E"/>
    <w:multiLevelType w:val="hybridMultilevel"/>
    <w:tmpl w:val="99A257CC"/>
    <w:lvl w:ilvl="0" w:tplc="041B0017">
      <w:start w:val="1"/>
      <w:numFmt w:val="lowerLetter"/>
      <w:lvlText w:val="%1)"/>
      <w:lvlJc w:val="left"/>
      <w:pPr>
        <w:ind w:left="822" w:hanging="706"/>
      </w:pPr>
      <w:rPr>
        <w:rFonts w:hint="default"/>
        <w:w w:val="99"/>
        <w:sz w:val="20"/>
        <w:szCs w:val="20"/>
      </w:rPr>
    </w:lvl>
    <w:lvl w:ilvl="1" w:tplc="C0E0FF5A">
      <w:numFmt w:val="bullet"/>
      <w:lvlText w:val="▪"/>
      <w:lvlJc w:val="left"/>
      <w:pPr>
        <w:ind w:left="836" w:hanging="360"/>
      </w:pPr>
      <w:rPr>
        <w:rFonts w:ascii="Microsoft Sans Serif" w:eastAsia="Microsoft Sans Serif" w:hAnsi="Microsoft Sans Serif" w:cs="Microsoft Sans Serif" w:hint="default"/>
        <w:w w:val="128"/>
        <w:sz w:val="20"/>
        <w:szCs w:val="20"/>
      </w:rPr>
    </w:lvl>
    <w:lvl w:ilvl="2" w:tplc="B762C9D4">
      <w:numFmt w:val="bullet"/>
      <w:lvlText w:val="•"/>
      <w:lvlJc w:val="left"/>
      <w:pPr>
        <w:ind w:left="2364" w:hanging="360"/>
      </w:pPr>
      <w:rPr>
        <w:rFonts w:hint="default"/>
      </w:rPr>
    </w:lvl>
    <w:lvl w:ilvl="3" w:tplc="7A26902E">
      <w:numFmt w:val="bullet"/>
      <w:lvlText w:val="•"/>
      <w:lvlJc w:val="left"/>
      <w:pPr>
        <w:ind w:left="3888" w:hanging="360"/>
      </w:pPr>
      <w:rPr>
        <w:rFonts w:hint="default"/>
      </w:rPr>
    </w:lvl>
    <w:lvl w:ilvl="4" w:tplc="DDE43872">
      <w:numFmt w:val="bullet"/>
      <w:lvlText w:val="•"/>
      <w:lvlJc w:val="left"/>
      <w:pPr>
        <w:ind w:left="5412" w:hanging="360"/>
      </w:pPr>
      <w:rPr>
        <w:rFonts w:hint="default"/>
      </w:rPr>
    </w:lvl>
    <w:lvl w:ilvl="5" w:tplc="F97E18B0">
      <w:numFmt w:val="bullet"/>
      <w:lvlText w:val="•"/>
      <w:lvlJc w:val="left"/>
      <w:pPr>
        <w:ind w:left="6937" w:hanging="360"/>
      </w:pPr>
      <w:rPr>
        <w:rFonts w:hint="default"/>
      </w:rPr>
    </w:lvl>
    <w:lvl w:ilvl="6" w:tplc="58B80108">
      <w:numFmt w:val="bullet"/>
      <w:lvlText w:val="•"/>
      <w:lvlJc w:val="left"/>
      <w:pPr>
        <w:ind w:left="8461" w:hanging="360"/>
      </w:pPr>
      <w:rPr>
        <w:rFonts w:hint="default"/>
      </w:rPr>
    </w:lvl>
    <w:lvl w:ilvl="7" w:tplc="FE6E7506">
      <w:numFmt w:val="bullet"/>
      <w:lvlText w:val="•"/>
      <w:lvlJc w:val="left"/>
      <w:pPr>
        <w:ind w:left="9985" w:hanging="360"/>
      </w:pPr>
      <w:rPr>
        <w:rFonts w:hint="default"/>
      </w:rPr>
    </w:lvl>
    <w:lvl w:ilvl="8" w:tplc="09BA718E">
      <w:numFmt w:val="bullet"/>
      <w:lvlText w:val="•"/>
      <w:lvlJc w:val="left"/>
      <w:pPr>
        <w:ind w:left="11509" w:hanging="360"/>
      </w:pPr>
      <w:rPr>
        <w:rFonts w:hint="default"/>
      </w:rPr>
    </w:lvl>
  </w:abstractNum>
  <w:abstractNum w:abstractNumId="3" w15:restartNumberingAfterBreak="0">
    <w:nsid w:val="4C633E9A"/>
    <w:multiLevelType w:val="hybridMultilevel"/>
    <w:tmpl w:val="A4D658DA"/>
    <w:lvl w:ilvl="0" w:tplc="041B0017">
      <w:start w:val="1"/>
      <w:numFmt w:val="lowerLetter"/>
      <w:lvlText w:val="%1)"/>
      <w:lvlJc w:val="left"/>
      <w:pPr>
        <w:ind w:left="1146" w:hanging="360"/>
      </w:p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5F5459B4"/>
    <w:multiLevelType w:val="hybridMultilevel"/>
    <w:tmpl w:val="3242650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2"/>
    <w:lvlOverride w:ilvl="0">
      <w:startOverride w:val="6"/>
    </w:lvlOverride>
    <w:lvlOverride w:ilvl="1"/>
    <w:lvlOverride w:ilvl="2"/>
    <w:lvlOverride w:ilvl="3"/>
    <w:lvlOverride w:ilvl="4"/>
    <w:lvlOverride w:ilvl="5"/>
    <w:lvlOverride w:ilvl="6"/>
    <w:lvlOverride w:ilvl="7"/>
    <w:lvlOverride w:ilvl="8"/>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A1D3B"/>
    <w:rsid w:val="00063372"/>
    <w:rsid w:val="00077332"/>
    <w:rsid w:val="000A521B"/>
    <w:rsid w:val="00111420"/>
    <w:rsid w:val="00113338"/>
    <w:rsid w:val="001B4F32"/>
    <w:rsid w:val="001C1905"/>
    <w:rsid w:val="001D182F"/>
    <w:rsid w:val="001D2658"/>
    <w:rsid w:val="001D39EC"/>
    <w:rsid w:val="001F465D"/>
    <w:rsid w:val="00231596"/>
    <w:rsid w:val="002B315A"/>
    <w:rsid w:val="002F781B"/>
    <w:rsid w:val="00323D68"/>
    <w:rsid w:val="003510A9"/>
    <w:rsid w:val="003E0175"/>
    <w:rsid w:val="003E520D"/>
    <w:rsid w:val="003F5B6B"/>
    <w:rsid w:val="004511DC"/>
    <w:rsid w:val="00463F29"/>
    <w:rsid w:val="00481E9D"/>
    <w:rsid w:val="004F5AB3"/>
    <w:rsid w:val="00513F1B"/>
    <w:rsid w:val="005756C7"/>
    <w:rsid w:val="005A4FE1"/>
    <w:rsid w:val="005B768B"/>
    <w:rsid w:val="006309A2"/>
    <w:rsid w:val="00637B28"/>
    <w:rsid w:val="00667089"/>
    <w:rsid w:val="006942C0"/>
    <w:rsid w:val="006E2E40"/>
    <w:rsid w:val="007047EE"/>
    <w:rsid w:val="00723DC2"/>
    <w:rsid w:val="00782852"/>
    <w:rsid w:val="00803031"/>
    <w:rsid w:val="0083050C"/>
    <w:rsid w:val="0083211D"/>
    <w:rsid w:val="00852D2D"/>
    <w:rsid w:val="00880868"/>
    <w:rsid w:val="008C1F9B"/>
    <w:rsid w:val="00944B88"/>
    <w:rsid w:val="009C2A18"/>
    <w:rsid w:val="009E27FF"/>
    <w:rsid w:val="009E4443"/>
    <w:rsid w:val="009E4EF2"/>
    <w:rsid w:val="009F31E0"/>
    <w:rsid w:val="00A12526"/>
    <w:rsid w:val="00A71464"/>
    <w:rsid w:val="00A85084"/>
    <w:rsid w:val="00A97054"/>
    <w:rsid w:val="00AA1D3B"/>
    <w:rsid w:val="00B20EFA"/>
    <w:rsid w:val="00B80520"/>
    <w:rsid w:val="00B91B78"/>
    <w:rsid w:val="00BC033C"/>
    <w:rsid w:val="00C000B3"/>
    <w:rsid w:val="00CA6E14"/>
    <w:rsid w:val="00CB3814"/>
    <w:rsid w:val="00CB6C23"/>
    <w:rsid w:val="00CD2E61"/>
    <w:rsid w:val="00CD3E94"/>
    <w:rsid w:val="00CD4E60"/>
    <w:rsid w:val="00CF2D70"/>
    <w:rsid w:val="00D12969"/>
    <w:rsid w:val="00D16845"/>
    <w:rsid w:val="00D87695"/>
    <w:rsid w:val="00DC249A"/>
    <w:rsid w:val="00DC299E"/>
    <w:rsid w:val="00E06395"/>
    <w:rsid w:val="00E135F2"/>
    <w:rsid w:val="00E33117"/>
    <w:rsid w:val="00E95FD4"/>
    <w:rsid w:val="00EA7469"/>
    <w:rsid w:val="00F47596"/>
    <w:rsid w:val="00F87935"/>
    <w:rsid w:val="00FA69A5"/>
    <w:rsid w:val="00FD6EF2"/>
    <w:rsid w:val="00FD74B6"/>
    <w:rsid w:val="00FF545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6DB20"/>
  <w15:docId w15:val="{D9B68D9A-CFC2-40C1-9158-D8C79793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AA1D3B"/>
    <w:pPr>
      <w:widowControl w:val="0"/>
      <w:spacing w:after="0" w:line="240" w:lineRule="auto"/>
    </w:pPr>
    <w:rPr>
      <w:rFonts w:ascii="Times New Roman" w:eastAsia="Times New Roman" w:hAnsi="Times New Roman" w:cs="Times New Roman"/>
      <w:sz w:val="24"/>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AA1D3B"/>
    <w:pPr>
      <w:ind w:left="720"/>
      <w:contextualSpacing/>
    </w:pPr>
  </w:style>
  <w:style w:type="paragraph" w:customStyle="1" w:styleId="Default">
    <w:name w:val="Default"/>
    <w:rsid w:val="00AA1D3B"/>
    <w:pPr>
      <w:autoSpaceDE w:val="0"/>
      <w:autoSpaceDN w:val="0"/>
      <w:adjustRightInd w:val="0"/>
      <w:spacing w:after="0" w:line="240" w:lineRule="auto"/>
    </w:pPr>
    <w:rPr>
      <w:rFonts w:ascii="Calibri" w:hAnsi="Calibri" w:cs="Calibri"/>
      <w:color w:val="000000"/>
      <w:sz w:val="24"/>
      <w:szCs w:val="24"/>
    </w:rPr>
  </w:style>
  <w:style w:type="paragraph" w:styleId="Zkladntext">
    <w:name w:val="Body Text"/>
    <w:basedOn w:val="Normlny"/>
    <w:link w:val="ZkladntextChar"/>
    <w:uiPriority w:val="1"/>
    <w:qFormat/>
    <w:rsid w:val="00CB3814"/>
    <w:pPr>
      <w:autoSpaceDE w:val="0"/>
      <w:autoSpaceDN w:val="0"/>
      <w:ind w:left="822" w:hanging="706"/>
    </w:pPr>
    <w:rPr>
      <w:rFonts w:ascii="Century Gothic" w:eastAsia="Century Gothic" w:hAnsi="Century Gothic"/>
      <w:sz w:val="20"/>
      <w:lang w:val="en-US" w:eastAsia="en-US"/>
    </w:rPr>
  </w:style>
  <w:style w:type="character" w:customStyle="1" w:styleId="ZkladntextChar">
    <w:name w:val="Základný text Char"/>
    <w:basedOn w:val="Predvolenpsmoodseku"/>
    <w:link w:val="Zkladntext"/>
    <w:uiPriority w:val="1"/>
    <w:rsid w:val="00CB3814"/>
    <w:rPr>
      <w:rFonts w:ascii="Century Gothic" w:eastAsia="Century Gothic" w:hAnsi="Century Gothic" w:cs="Times New Roman"/>
      <w:sz w:val="20"/>
      <w:szCs w:val="20"/>
      <w:lang w:val="en-US"/>
    </w:rPr>
  </w:style>
  <w:style w:type="table" w:styleId="Mriekatabuky">
    <w:name w:val="Table Grid"/>
    <w:basedOn w:val="Normlnatabuka"/>
    <w:uiPriority w:val="59"/>
    <w:rsid w:val="00FD7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1F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Hypertextovprepojenie">
    <w:name w:val="Hyperlink"/>
    <w:basedOn w:val="Predvolenpsmoodseku"/>
    <w:uiPriority w:val="99"/>
    <w:unhideWhenUsed/>
    <w:rsid w:val="008C1F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4880">
      <w:bodyDiv w:val="1"/>
      <w:marLeft w:val="0"/>
      <w:marRight w:val="0"/>
      <w:marTop w:val="0"/>
      <w:marBottom w:val="0"/>
      <w:divBdr>
        <w:top w:val="none" w:sz="0" w:space="0" w:color="auto"/>
        <w:left w:val="none" w:sz="0" w:space="0" w:color="auto"/>
        <w:bottom w:val="none" w:sz="0" w:space="0" w:color="auto"/>
        <w:right w:val="none" w:sz="0" w:space="0" w:color="auto"/>
      </w:divBdr>
    </w:div>
    <w:div w:id="269356125">
      <w:bodyDiv w:val="1"/>
      <w:marLeft w:val="0"/>
      <w:marRight w:val="0"/>
      <w:marTop w:val="0"/>
      <w:marBottom w:val="0"/>
      <w:divBdr>
        <w:top w:val="none" w:sz="0" w:space="0" w:color="auto"/>
        <w:left w:val="none" w:sz="0" w:space="0" w:color="auto"/>
        <w:bottom w:val="none" w:sz="0" w:space="0" w:color="auto"/>
        <w:right w:val="none" w:sz="0" w:space="0" w:color="auto"/>
      </w:divBdr>
    </w:div>
    <w:div w:id="40934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1343</Words>
  <Characters>7657</Characters>
  <Application>Microsoft Office Word</Application>
  <DocSecurity>0</DocSecurity>
  <Lines>63</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Eva Hlušková, PhD</dc:creator>
  <cp:lastModifiedBy>Praznovska</cp:lastModifiedBy>
  <cp:revision>2</cp:revision>
  <dcterms:created xsi:type="dcterms:W3CDTF">2018-10-22T12:43:00Z</dcterms:created>
  <dcterms:modified xsi:type="dcterms:W3CDTF">2018-10-22T12:43:00Z</dcterms:modified>
</cp:coreProperties>
</file>